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B65D" w14:textId="0DCD216F" w:rsidR="00FA294A" w:rsidRPr="00FE1CA0" w:rsidRDefault="00150CD6" w:rsidP="00FE1CA0">
      <w:pPr>
        <w:jc w:val="center"/>
        <w:rPr>
          <w:b/>
          <w:bCs/>
        </w:rPr>
      </w:pPr>
      <w:r>
        <w:rPr>
          <w:noProof/>
        </w:rPr>
        <w:drawing>
          <wp:anchor distT="0" distB="0" distL="114300" distR="114300" simplePos="0" relativeHeight="251659264" behindDoc="0" locked="0" layoutInCell="1" allowOverlap="1" wp14:anchorId="5BCF8928" wp14:editId="7A516710">
            <wp:simplePos x="0" y="0"/>
            <wp:positionH relativeFrom="column">
              <wp:posOffset>-723900</wp:posOffset>
            </wp:positionH>
            <wp:positionV relativeFrom="paragraph">
              <wp:posOffset>-771525</wp:posOffset>
            </wp:positionV>
            <wp:extent cx="1033145" cy="10331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CAB8F" w14:textId="16AA3C8C" w:rsidR="003F7675" w:rsidRPr="00FE1CA0" w:rsidRDefault="00A33145" w:rsidP="00FE1CA0">
      <w:pPr>
        <w:jc w:val="center"/>
        <w:rPr>
          <w:b/>
          <w:bCs/>
        </w:rPr>
      </w:pPr>
      <w:r w:rsidRPr="00FE1CA0">
        <w:rPr>
          <w:b/>
          <w:bCs/>
        </w:rPr>
        <w:t>Springfield Scottish Squash Open</w:t>
      </w:r>
    </w:p>
    <w:p w14:paraId="60D0C5A7" w14:textId="4698B749" w:rsidR="00150CD6" w:rsidRDefault="00FA294A" w:rsidP="00150CD6">
      <w:pPr>
        <w:jc w:val="center"/>
        <w:rPr>
          <w:b/>
          <w:bCs/>
        </w:rPr>
      </w:pPr>
      <w:r w:rsidRPr="00FE1CA0">
        <w:rPr>
          <w:b/>
          <w:bCs/>
        </w:rPr>
        <w:t xml:space="preserve">2020 Event </w:t>
      </w:r>
      <w:r w:rsidR="00A33145" w:rsidRPr="00FE1CA0">
        <w:rPr>
          <w:b/>
          <w:bCs/>
        </w:rPr>
        <w:t>Tender Information &amp; Application</w:t>
      </w:r>
    </w:p>
    <w:p w14:paraId="0BA5D2E2" w14:textId="77777777" w:rsidR="00150CD6" w:rsidRDefault="00150CD6" w:rsidP="00150CD6">
      <w:pPr>
        <w:jc w:val="center"/>
        <w:rPr>
          <w:b/>
          <w:bCs/>
        </w:rPr>
      </w:pPr>
    </w:p>
    <w:p w14:paraId="4BAAAF62" w14:textId="4EE0F6B1" w:rsidR="00A33145" w:rsidRPr="00046C9B" w:rsidRDefault="00A33145" w:rsidP="00046C9B">
      <w:pPr>
        <w:rPr>
          <w:b/>
          <w:bCs/>
        </w:rPr>
      </w:pPr>
      <w:r w:rsidRPr="00046C9B">
        <w:rPr>
          <w:b/>
          <w:bCs/>
        </w:rPr>
        <w:t>Information</w:t>
      </w:r>
      <w:r w:rsidR="00F47A6A" w:rsidRPr="00046C9B">
        <w:rPr>
          <w:b/>
          <w:bCs/>
        </w:rPr>
        <w:t xml:space="preserve"> &amp; Objectives</w:t>
      </w:r>
    </w:p>
    <w:p w14:paraId="3CC9470A" w14:textId="59CFFB61" w:rsidR="00A33145" w:rsidRDefault="00A33145">
      <w:r>
        <w:t>The Scottish Open returned to the Professional Squash Association’s (PSA) competition calendar in April 2019 as the Springfield Scottish Squash Open and ran as a men’s and women’s PSA Challenger 10 event</w:t>
      </w:r>
      <w:r w:rsidR="00046C9B">
        <w:t>,</w:t>
      </w:r>
      <w:r>
        <w:t xml:space="preserve"> offering equal prize money to both the men’s and women’s draw.</w:t>
      </w:r>
    </w:p>
    <w:p w14:paraId="2F5903CA" w14:textId="1F0FF106" w:rsidR="00A33145" w:rsidRDefault="00A33145">
      <w:r>
        <w:t>Scottish Squash share an event vision with Springfield Properties that aims to grow the event over the coming five-year period into a world tour event and an opportunity to bring a glass court back to Scotland.</w:t>
      </w:r>
    </w:p>
    <w:p w14:paraId="419E3E1C" w14:textId="30C1ED8A" w:rsidR="00F47A6A" w:rsidRDefault="00F47A6A">
      <w:r>
        <w:t>Scottish Squash are currently delivering the Springfield Scottish Squash Open with the following objectives in mind:</w:t>
      </w:r>
    </w:p>
    <w:p w14:paraId="51B66D26" w14:textId="1AF4BD9A" w:rsidR="00F47A6A" w:rsidRDefault="00046C9B" w:rsidP="00F47A6A">
      <w:pPr>
        <w:pStyle w:val="ListParagraph"/>
        <w:numPr>
          <w:ilvl w:val="0"/>
          <w:numId w:val="3"/>
        </w:numPr>
      </w:pPr>
      <w:r>
        <w:t xml:space="preserve">To </w:t>
      </w:r>
      <w:r w:rsidR="00A33145">
        <w:t>support current and future Scottish professional athletes to be exposed to a higher level of professional squash on home soil</w:t>
      </w:r>
      <w:r>
        <w:t>;</w:t>
      </w:r>
    </w:p>
    <w:p w14:paraId="1D4EADB9" w14:textId="7D9EEB8F" w:rsidR="00F47A6A" w:rsidRDefault="00046C9B" w:rsidP="00046C9B">
      <w:pPr>
        <w:pStyle w:val="ListParagraph"/>
        <w:numPr>
          <w:ilvl w:val="0"/>
          <w:numId w:val="3"/>
        </w:numPr>
      </w:pPr>
      <w:r>
        <w:t>H</w:t>
      </w:r>
      <w:r w:rsidR="00A33145">
        <w:t xml:space="preserve">elp </w:t>
      </w:r>
      <w:r w:rsidR="00F47A6A">
        <w:t>those athletes</w:t>
      </w:r>
      <w:r w:rsidR="00A33145">
        <w:t xml:space="preserve"> progress on the PSA world ranking</w:t>
      </w:r>
      <w:r>
        <w:t>;</w:t>
      </w:r>
    </w:p>
    <w:p w14:paraId="281D17E9" w14:textId="573D02DE" w:rsidR="00A33145" w:rsidRDefault="00046C9B" w:rsidP="00F47A6A">
      <w:pPr>
        <w:pStyle w:val="ListParagraph"/>
        <w:numPr>
          <w:ilvl w:val="0"/>
          <w:numId w:val="3"/>
        </w:numPr>
      </w:pPr>
      <w:r>
        <w:t>E</w:t>
      </w:r>
      <w:r w:rsidR="00A33145">
        <w:t xml:space="preserve">xpose professional squash to juniors across Scotland </w:t>
      </w:r>
      <w:r>
        <w:t>within</w:t>
      </w:r>
      <w:r w:rsidR="00A33145">
        <w:t xml:space="preserve"> the aim to inspire the next generation of world leading players from Scotland</w:t>
      </w:r>
      <w:r>
        <w:t>; and</w:t>
      </w:r>
    </w:p>
    <w:p w14:paraId="081E19F3" w14:textId="5F47AAB7" w:rsidR="005A2EB3" w:rsidRDefault="00046C9B" w:rsidP="00F47A6A">
      <w:pPr>
        <w:pStyle w:val="ListParagraph"/>
        <w:numPr>
          <w:ilvl w:val="0"/>
          <w:numId w:val="3"/>
        </w:numPr>
      </w:pPr>
      <w:r>
        <w:t>E</w:t>
      </w:r>
      <w:r w:rsidR="002F53B8">
        <w:t>nhance the opportunity to profile squash in Scotland on a local and national basis.</w:t>
      </w:r>
    </w:p>
    <w:p w14:paraId="4B205EBE" w14:textId="02B3CEA5" w:rsidR="00A33145" w:rsidRDefault="00A33145">
      <w:r>
        <w:t>The partnership with Springfield Properties continues to develop and Scottish Squash are delighted to confirm that investment has been confirmed to deliver the Springfield Scottish Squash Open in August 2020. Currently</w:t>
      </w:r>
      <w:r w:rsidR="00046C9B">
        <w:t>,</w:t>
      </w:r>
      <w:r>
        <w:t xml:space="preserve"> the event will remain as a PSA Challenger 10 event (men’s and women’s) with the potential to still raise this to a PSA Challenger 20 event for 2020. </w:t>
      </w:r>
    </w:p>
    <w:p w14:paraId="15E9C454" w14:textId="70D976B9" w:rsidR="00A33145" w:rsidRDefault="003115D4">
      <w:r>
        <w:t>Scottish Squash would like to invite tender applications from clubs/facilities interested in partnering with Scottish Squash to deliver the 2020 Springfield Scottish Squash Open. The event is scheduled to take place from Wednesday 26</w:t>
      </w:r>
      <w:r w:rsidRPr="003115D4">
        <w:rPr>
          <w:vertAlign w:val="superscript"/>
        </w:rPr>
        <w:t>th</w:t>
      </w:r>
      <w:r>
        <w:t xml:space="preserve"> – Sunday 30</w:t>
      </w:r>
      <w:r w:rsidRPr="003115D4">
        <w:rPr>
          <w:vertAlign w:val="superscript"/>
        </w:rPr>
        <w:t>th</w:t>
      </w:r>
      <w:r>
        <w:t xml:space="preserve"> August 2020.</w:t>
      </w:r>
    </w:p>
    <w:p w14:paraId="3E004D5A" w14:textId="507F44C5" w:rsidR="003115D4" w:rsidRPr="00711BEC" w:rsidRDefault="003115D4">
      <w:pPr>
        <w:rPr>
          <w:u w:val="single"/>
        </w:rPr>
      </w:pPr>
      <w:r w:rsidRPr="00711BEC">
        <w:rPr>
          <w:u w:val="single"/>
        </w:rPr>
        <w:t>Venue and On-Site Facilities</w:t>
      </w:r>
    </w:p>
    <w:p w14:paraId="3D7E23E4" w14:textId="4FAA6AA3" w:rsidR="003115D4" w:rsidRDefault="003115D4">
      <w:r>
        <w:t>It is expected that the host will provide a suitable venue with facilities and services worthy of hosting world-class athletes</w:t>
      </w:r>
      <w:r w:rsidR="008C7C3D">
        <w:t xml:space="preserve"> and that provide a strong spectator experience</w:t>
      </w:r>
      <w:r>
        <w:t>. Minimum requirements</w:t>
      </w:r>
      <w:r w:rsidR="008C7C3D">
        <w:t xml:space="preserve"> that are required from host venues</w:t>
      </w:r>
      <w:r>
        <w:t xml:space="preserve"> are outlin</w:t>
      </w:r>
      <w:r w:rsidR="008C7C3D">
        <w:t>ed in the essential criteria section.</w:t>
      </w:r>
    </w:p>
    <w:p w14:paraId="6415116F" w14:textId="71585F35" w:rsidR="003115D4" w:rsidRPr="00711BEC" w:rsidRDefault="003115D4">
      <w:pPr>
        <w:rPr>
          <w:u w:val="single"/>
        </w:rPr>
      </w:pPr>
      <w:r w:rsidRPr="00711BEC">
        <w:rPr>
          <w:u w:val="single"/>
        </w:rPr>
        <w:t xml:space="preserve">Personnel </w:t>
      </w:r>
    </w:p>
    <w:p w14:paraId="6065F812" w14:textId="78625026" w:rsidR="003115D4" w:rsidRDefault="003115D4">
      <w:r>
        <w:t>Scottish Squash will appoint an Event Director who will manage and lead the overall delivery of the event</w:t>
      </w:r>
      <w:r w:rsidR="00046C9B">
        <w:t>,</w:t>
      </w:r>
      <w:r>
        <w:t xml:space="preserve"> but it is expected that members of the host venue would be involved in the organising committee and lead areas of delivery.</w:t>
      </w:r>
      <w:r w:rsidR="008C7C3D">
        <w:t xml:space="preserve"> The organising committee will be supported by further members and departments within Scottish Squash and from the marketing team at Springfield Properties.</w:t>
      </w:r>
      <w:bookmarkStart w:id="0" w:name="_GoBack"/>
      <w:bookmarkEnd w:id="0"/>
    </w:p>
    <w:p w14:paraId="66497222" w14:textId="6C324D08" w:rsidR="003115D4" w:rsidRDefault="003115D4">
      <w:r>
        <w:t xml:space="preserve">The host may be expected to lead on areas such as volunteer management, media output, </w:t>
      </w:r>
      <w:r w:rsidR="00F47A6A">
        <w:t xml:space="preserve">catering </w:t>
      </w:r>
      <w:r w:rsidR="00046C9B">
        <w:t>and</w:t>
      </w:r>
      <w:r w:rsidR="00F47A6A">
        <w:t xml:space="preserve"> bar </w:t>
      </w:r>
      <w:r w:rsidR="008C7C3D">
        <w:t>provision</w:t>
      </w:r>
      <w:r w:rsidR="00F47A6A">
        <w:t xml:space="preserve">. </w:t>
      </w:r>
    </w:p>
    <w:p w14:paraId="47167FDD" w14:textId="45341DF9" w:rsidR="004A0FEC" w:rsidRDefault="004A0FEC"/>
    <w:p w14:paraId="7B6EA761" w14:textId="0CDAB36F" w:rsidR="004A0FEC" w:rsidRPr="00711BEC" w:rsidRDefault="004A0FEC">
      <w:pPr>
        <w:rPr>
          <w:u w:val="single"/>
        </w:rPr>
      </w:pPr>
      <w:r w:rsidRPr="00711BEC">
        <w:rPr>
          <w:u w:val="single"/>
        </w:rPr>
        <w:lastRenderedPageBreak/>
        <w:t>Event Budget</w:t>
      </w:r>
    </w:p>
    <w:p w14:paraId="31C4D2B1" w14:textId="77777777" w:rsidR="00711BEC" w:rsidRDefault="00711BEC">
      <w:r>
        <w:t>Scottish Squash and the host venue will have shared responsibility for the full event budget, to allow both partner organisations to deliver a successful event.</w:t>
      </w:r>
    </w:p>
    <w:p w14:paraId="598D0C45" w14:textId="78173DDB" w:rsidR="00F47A6A" w:rsidRDefault="00711BEC">
      <w:r>
        <w:t>The budget will be discussed further in stage two of the tender process and confirmed prior to awarding any event contract.</w:t>
      </w:r>
    </w:p>
    <w:p w14:paraId="5C69F323" w14:textId="41BEDD4F" w:rsidR="00F47A6A" w:rsidRPr="00046C9B" w:rsidRDefault="00F47A6A" w:rsidP="00046C9B">
      <w:pPr>
        <w:rPr>
          <w:b/>
          <w:bCs/>
        </w:rPr>
      </w:pPr>
      <w:r w:rsidRPr="00046C9B">
        <w:rPr>
          <w:b/>
          <w:bCs/>
        </w:rPr>
        <w:t>Assessment Criteria</w:t>
      </w:r>
    </w:p>
    <w:p w14:paraId="3BBFD814" w14:textId="25CEA63D" w:rsidR="00F47A6A" w:rsidRDefault="00F47A6A" w:rsidP="00F47A6A">
      <w:pPr>
        <w:spacing w:after="0" w:line="240" w:lineRule="auto"/>
      </w:pPr>
      <w:r w:rsidRPr="00F47A6A">
        <w:t xml:space="preserve">Host organisations </w:t>
      </w:r>
      <w:r w:rsidR="00380161">
        <w:t xml:space="preserve">interested in applying </w:t>
      </w:r>
      <w:r w:rsidRPr="00F47A6A">
        <w:t xml:space="preserve">should consider how best to meet </w:t>
      </w:r>
      <w:r>
        <w:t>Scottish Squash’s</w:t>
      </w:r>
      <w:r w:rsidRPr="00F47A6A">
        <w:t xml:space="preserve"> objectives for th</w:t>
      </w:r>
      <w:r w:rsidR="00380161">
        <w:t xml:space="preserve">is event which are detailed above. Interested host organisations are also encouraged to consider how any plans may also align with </w:t>
      </w:r>
      <w:hyperlink r:id="rId12" w:history="1">
        <w:r w:rsidR="00380161" w:rsidRPr="002D2ECB">
          <w:rPr>
            <w:rStyle w:val="Hyperlink"/>
          </w:rPr>
          <w:t>Scottish Squash’s 2019-2023 strategic plan</w:t>
        </w:r>
        <w:r w:rsidR="002D2ECB" w:rsidRPr="002D2ECB">
          <w:rPr>
            <w:rStyle w:val="Hyperlink"/>
          </w:rPr>
          <w:t xml:space="preserve"> </w:t>
        </w:r>
        <w:r w:rsidR="002D2ECB" w:rsidRPr="002D2ECB">
          <w:rPr>
            <w:rStyle w:val="Hyperlink"/>
            <w:i/>
            <w:iCs/>
          </w:rPr>
          <w:t>‘A Sport for Health’</w:t>
        </w:r>
      </w:hyperlink>
      <w:r w:rsidR="00380161">
        <w:t>.</w:t>
      </w:r>
    </w:p>
    <w:p w14:paraId="41A86D3D" w14:textId="75739473" w:rsidR="00380161" w:rsidRDefault="00380161" w:rsidP="00F47A6A">
      <w:pPr>
        <w:spacing w:after="0" w:line="240" w:lineRule="auto"/>
      </w:pPr>
    </w:p>
    <w:p w14:paraId="6E12F111" w14:textId="335E8184" w:rsidR="00380161" w:rsidRPr="00711BEC" w:rsidRDefault="00380161" w:rsidP="00F47A6A">
      <w:pPr>
        <w:spacing w:after="0" w:line="240" w:lineRule="auto"/>
        <w:rPr>
          <w:u w:val="single"/>
        </w:rPr>
      </w:pPr>
      <w:r w:rsidRPr="00711BEC">
        <w:rPr>
          <w:u w:val="single"/>
        </w:rPr>
        <w:t>Essential Criteria</w:t>
      </w:r>
    </w:p>
    <w:p w14:paraId="4B9B7E31" w14:textId="27450474" w:rsidR="00380161" w:rsidRDefault="00380161" w:rsidP="00F47A6A">
      <w:pPr>
        <w:spacing w:after="0" w:line="240" w:lineRule="auto"/>
      </w:pPr>
    </w:p>
    <w:p w14:paraId="1DC8AA23" w14:textId="2CFFD1F3" w:rsidR="00380161" w:rsidRDefault="00380161" w:rsidP="00F47A6A">
      <w:pPr>
        <w:spacing w:after="0" w:line="240" w:lineRule="auto"/>
      </w:pPr>
      <w:r>
        <w:t>We’re inviting applications from venues that can meet the minimum essential criteria.</w:t>
      </w:r>
    </w:p>
    <w:p w14:paraId="6D26141E" w14:textId="0F9BF8BD" w:rsidR="00380161" w:rsidRDefault="00380161" w:rsidP="00380161">
      <w:pPr>
        <w:pStyle w:val="ListParagraph"/>
        <w:numPr>
          <w:ilvl w:val="0"/>
          <w:numId w:val="3"/>
        </w:numPr>
        <w:spacing w:after="0" w:line="240" w:lineRule="auto"/>
      </w:pPr>
      <w:r>
        <w:t>Minimum of 2 squash courts:</w:t>
      </w:r>
    </w:p>
    <w:p w14:paraId="2C4DD602" w14:textId="718D7611" w:rsidR="00380161" w:rsidRPr="009B793E" w:rsidRDefault="00380161" w:rsidP="009B793E">
      <w:pPr>
        <w:pStyle w:val="xmsolistparagraph"/>
        <w:numPr>
          <w:ilvl w:val="1"/>
          <w:numId w:val="3"/>
        </w:numPr>
        <w:rPr>
          <w:rFonts w:eastAsia="Times New Roman"/>
        </w:rPr>
      </w:pPr>
      <w:r>
        <w:rPr>
          <w:rFonts w:eastAsia="Times New Roman"/>
        </w:rPr>
        <w:t>1 court must be a show court (by this we mean that it must have capacity to hold a minimum of 80 spectators). This may be through standing and/or seated options.</w:t>
      </w:r>
    </w:p>
    <w:p w14:paraId="2392F68F" w14:textId="260580DD" w:rsidR="008C7C3D" w:rsidRDefault="00380161" w:rsidP="008C7C3D">
      <w:pPr>
        <w:pStyle w:val="xmsolistparagraph"/>
        <w:numPr>
          <w:ilvl w:val="0"/>
          <w:numId w:val="3"/>
        </w:numPr>
        <w:rPr>
          <w:rFonts w:eastAsia="Times New Roman"/>
        </w:rPr>
      </w:pPr>
      <w:r>
        <w:rPr>
          <w:rFonts w:eastAsia="Times New Roman"/>
        </w:rPr>
        <w:t xml:space="preserve">Wifi capability court side to support with streaming if this option is determined. </w:t>
      </w:r>
    </w:p>
    <w:p w14:paraId="6137574B" w14:textId="615F60EC" w:rsidR="009B793E" w:rsidRPr="008C7C3D" w:rsidRDefault="009B793E" w:rsidP="008C7C3D">
      <w:pPr>
        <w:pStyle w:val="xmsolistparagraph"/>
        <w:numPr>
          <w:ilvl w:val="0"/>
          <w:numId w:val="3"/>
        </w:numPr>
        <w:rPr>
          <w:rFonts w:eastAsia="Times New Roman"/>
        </w:rPr>
      </w:pPr>
      <w:r>
        <w:rPr>
          <w:rFonts w:eastAsia="Times New Roman"/>
        </w:rPr>
        <w:t>17” tin capability (</w:t>
      </w:r>
      <w:r w:rsidR="00046C9B">
        <w:rPr>
          <w:rFonts w:eastAsia="Times New Roman"/>
        </w:rPr>
        <w:t>desirable</w:t>
      </w:r>
      <w:r>
        <w:rPr>
          <w:rFonts w:eastAsia="Times New Roman"/>
        </w:rPr>
        <w:t>)</w:t>
      </w:r>
    </w:p>
    <w:p w14:paraId="6DA2307E" w14:textId="77777777" w:rsidR="00380161" w:rsidRPr="00380161" w:rsidRDefault="00380161" w:rsidP="00380161">
      <w:pPr>
        <w:pStyle w:val="ListParagraph"/>
        <w:spacing w:after="0" w:line="240" w:lineRule="auto"/>
        <w:ind w:left="1440"/>
      </w:pPr>
    </w:p>
    <w:p w14:paraId="481F4EC4" w14:textId="4BCF1E70" w:rsidR="00380161" w:rsidRPr="00711BEC" w:rsidRDefault="00380161" w:rsidP="00380161">
      <w:pPr>
        <w:pStyle w:val="xmsonormal"/>
        <w:rPr>
          <w:u w:val="single"/>
        </w:rPr>
      </w:pPr>
      <w:r w:rsidRPr="00711BEC">
        <w:rPr>
          <w:u w:val="single"/>
        </w:rPr>
        <w:t>Further Information</w:t>
      </w:r>
    </w:p>
    <w:p w14:paraId="63CF92CA" w14:textId="2D3F4300" w:rsidR="008C7C3D" w:rsidRDefault="008C7C3D" w:rsidP="00380161">
      <w:pPr>
        <w:pStyle w:val="xmsonormal"/>
        <w:rPr>
          <w:b/>
          <w:bCs/>
        </w:rPr>
      </w:pPr>
    </w:p>
    <w:p w14:paraId="6EFA14E3" w14:textId="1179D9F9" w:rsidR="008C7C3D" w:rsidRPr="008C7C3D" w:rsidRDefault="008C7C3D" w:rsidP="00380161">
      <w:pPr>
        <w:pStyle w:val="xmsonormal"/>
      </w:pPr>
      <w:r>
        <w:t>Scottish Squash would expect some of the areas highlighted below to be considered by any host venue interested in tendering for the 2020 Springfield Scottish Squash Open.</w:t>
      </w:r>
    </w:p>
    <w:p w14:paraId="741D95EF" w14:textId="77777777" w:rsidR="00380161" w:rsidRDefault="00380161" w:rsidP="00380161">
      <w:pPr>
        <w:pStyle w:val="xmsonormal"/>
      </w:pPr>
      <w:r>
        <w:rPr>
          <w:b/>
          <w:bCs/>
        </w:rPr>
        <w:t> </w:t>
      </w:r>
    </w:p>
    <w:p w14:paraId="2E0DDEC5" w14:textId="56D13CCB" w:rsidR="00380161" w:rsidRDefault="00380161" w:rsidP="00C1333B">
      <w:pPr>
        <w:pStyle w:val="xmsolistparagraph"/>
        <w:numPr>
          <w:ilvl w:val="0"/>
          <w:numId w:val="3"/>
        </w:numPr>
        <w:rPr>
          <w:rFonts w:eastAsia="Times New Roman"/>
        </w:rPr>
      </w:pPr>
      <w:r>
        <w:rPr>
          <w:rFonts w:eastAsia="Times New Roman"/>
        </w:rPr>
        <w:t xml:space="preserve">Catering </w:t>
      </w:r>
      <w:r w:rsidR="00976940">
        <w:rPr>
          <w:rFonts w:eastAsia="Times New Roman"/>
        </w:rPr>
        <w:t>provision</w:t>
      </w:r>
    </w:p>
    <w:p w14:paraId="65280999" w14:textId="1963A06D" w:rsidR="00380161" w:rsidRDefault="00380161" w:rsidP="00380161">
      <w:pPr>
        <w:pStyle w:val="xmsonormal"/>
      </w:pPr>
      <w:r>
        <w:t xml:space="preserve">We’re interested to hear what catering </w:t>
      </w:r>
      <w:r w:rsidR="008C7C3D">
        <w:t>provision host venues</w:t>
      </w:r>
      <w:r>
        <w:t xml:space="preserve"> can provide. Whether this </w:t>
      </w:r>
      <w:r w:rsidR="00976940">
        <w:t xml:space="preserve">can </w:t>
      </w:r>
      <w:r>
        <w:t xml:space="preserve">only </w:t>
      </w:r>
      <w:r w:rsidR="00976940">
        <w:t xml:space="preserve">be </w:t>
      </w:r>
      <w:r>
        <w:t>provided for professional athletes</w:t>
      </w:r>
      <w:r w:rsidR="00976940">
        <w:t xml:space="preserve"> competing</w:t>
      </w:r>
      <w:r>
        <w:t xml:space="preserve"> or can be extended at points to the wider spectators.</w:t>
      </w:r>
    </w:p>
    <w:p w14:paraId="4C053136" w14:textId="77777777" w:rsidR="00380161" w:rsidRDefault="00380161" w:rsidP="00380161">
      <w:pPr>
        <w:pStyle w:val="xmsonormal"/>
      </w:pPr>
      <w:r>
        <w:t> </w:t>
      </w:r>
    </w:p>
    <w:p w14:paraId="7E3DBD67" w14:textId="47BE678C" w:rsidR="00380161" w:rsidRDefault="00380161" w:rsidP="00C1333B">
      <w:pPr>
        <w:pStyle w:val="xmsolistparagraph"/>
        <w:numPr>
          <w:ilvl w:val="0"/>
          <w:numId w:val="3"/>
        </w:numPr>
        <w:rPr>
          <w:rFonts w:eastAsia="Times New Roman"/>
        </w:rPr>
      </w:pPr>
      <w:r>
        <w:rPr>
          <w:rFonts w:eastAsia="Times New Roman"/>
        </w:rPr>
        <w:t>Event legacy programme(s)</w:t>
      </w:r>
    </w:p>
    <w:p w14:paraId="219821FD" w14:textId="343B99C5" w:rsidR="00380161" w:rsidRDefault="00380161" w:rsidP="00380161">
      <w:pPr>
        <w:pStyle w:val="xmsonormal"/>
      </w:pPr>
      <w:r>
        <w:t>Scottish Squash/Springfield Properties share a major focus with the Springfield Scottish Squash Open around inspiring the next generation of junior squash players in Scotland. We’d like to hear about any potential local projects that could connect to the event to expose junior players to world class level squash. This may be through current school/club links that exist or community</w:t>
      </w:r>
      <w:r w:rsidR="00FA294A">
        <w:t>-</w:t>
      </w:r>
      <w:r>
        <w:t>based projects that currently run with</w:t>
      </w:r>
      <w:r w:rsidR="00046C9B">
        <w:t>-</w:t>
      </w:r>
      <w:r>
        <w:t xml:space="preserve">in the </w:t>
      </w:r>
      <w:r w:rsidR="00FA294A">
        <w:t>host venue</w:t>
      </w:r>
      <w:r>
        <w:t xml:space="preserve">. </w:t>
      </w:r>
    </w:p>
    <w:p w14:paraId="645CAD44" w14:textId="77777777" w:rsidR="00380161" w:rsidRDefault="00380161" w:rsidP="00380161">
      <w:pPr>
        <w:pStyle w:val="xmsonormal"/>
      </w:pPr>
      <w:r>
        <w:t> </w:t>
      </w:r>
    </w:p>
    <w:p w14:paraId="526FF90C" w14:textId="03518FD5" w:rsidR="00380161" w:rsidRDefault="00380161" w:rsidP="00C1333B">
      <w:pPr>
        <w:pStyle w:val="xmsolistparagraph"/>
        <w:numPr>
          <w:ilvl w:val="0"/>
          <w:numId w:val="3"/>
        </w:numPr>
        <w:rPr>
          <w:rFonts w:eastAsia="Times New Roman"/>
        </w:rPr>
      </w:pPr>
      <w:r>
        <w:rPr>
          <w:rFonts w:eastAsia="Times New Roman"/>
        </w:rPr>
        <w:t>Functions</w:t>
      </w:r>
    </w:p>
    <w:p w14:paraId="2CB2180E" w14:textId="1DE5D67E" w:rsidR="00380161" w:rsidRDefault="00380161" w:rsidP="00380161">
      <w:pPr>
        <w:pStyle w:val="xmsonormal"/>
      </w:pPr>
      <w:r>
        <w:t>Is the club interested in running functions at points throughout the event to attract spectators</w:t>
      </w:r>
      <w:r w:rsidR="00FA294A">
        <w:t xml:space="preserve"> and offer an excellent atmosphere for players to compete in</w:t>
      </w:r>
      <w:r>
        <w:t xml:space="preserve">. We’d be interested to hear further potential details on this opportunity. </w:t>
      </w:r>
    </w:p>
    <w:p w14:paraId="47518AA1" w14:textId="77777777" w:rsidR="00380161" w:rsidRDefault="00380161" w:rsidP="00380161">
      <w:pPr>
        <w:pStyle w:val="xmsonormal"/>
      </w:pPr>
      <w:r>
        <w:t> </w:t>
      </w:r>
    </w:p>
    <w:p w14:paraId="1E402F83" w14:textId="0B2B2CCF" w:rsidR="00380161" w:rsidRDefault="00380161" w:rsidP="00C1333B">
      <w:pPr>
        <w:pStyle w:val="xmsolistparagraph"/>
        <w:numPr>
          <w:ilvl w:val="0"/>
          <w:numId w:val="3"/>
        </w:numPr>
        <w:rPr>
          <w:rFonts w:eastAsia="Times New Roman"/>
        </w:rPr>
      </w:pPr>
      <w:r>
        <w:rPr>
          <w:rFonts w:eastAsia="Times New Roman"/>
        </w:rPr>
        <w:t xml:space="preserve">Volunteer management </w:t>
      </w:r>
    </w:p>
    <w:p w14:paraId="1F6B7315" w14:textId="77777777" w:rsidR="00380161" w:rsidRDefault="00380161" w:rsidP="00380161">
      <w:pPr>
        <w:pStyle w:val="xmsonormal"/>
      </w:pPr>
      <w:r>
        <w:t>Is the club in a position to support us with the recruitment of local volunteers to support with the delivery of the event. This may include volunteers supporting us with ticketing, event drivers, court assistants etc.</w:t>
      </w:r>
    </w:p>
    <w:p w14:paraId="782AB2D5" w14:textId="07CC4C70" w:rsidR="00380161" w:rsidRDefault="00380161" w:rsidP="00380161">
      <w:pPr>
        <w:pStyle w:val="xmsonormal"/>
      </w:pPr>
      <w:r>
        <w:t> </w:t>
      </w:r>
    </w:p>
    <w:p w14:paraId="439D0CA0" w14:textId="7AFA28D8" w:rsidR="00711BEC" w:rsidRDefault="00711BEC" w:rsidP="00380161">
      <w:pPr>
        <w:pStyle w:val="xmsonormal"/>
      </w:pPr>
    </w:p>
    <w:p w14:paraId="69FDD4B0" w14:textId="49D54545" w:rsidR="00711BEC" w:rsidRDefault="00711BEC" w:rsidP="00380161">
      <w:pPr>
        <w:pStyle w:val="xmsonormal"/>
      </w:pPr>
    </w:p>
    <w:p w14:paraId="15CF4009" w14:textId="77777777" w:rsidR="00711BEC" w:rsidRDefault="00711BEC" w:rsidP="00380161">
      <w:pPr>
        <w:pStyle w:val="xmsonormal"/>
      </w:pPr>
    </w:p>
    <w:p w14:paraId="191B9D27" w14:textId="761F30D1" w:rsidR="00380161" w:rsidRDefault="00380161" w:rsidP="00C1333B">
      <w:pPr>
        <w:pStyle w:val="xmsolistparagraph"/>
        <w:numPr>
          <w:ilvl w:val="0"/>
          <w:numId w:val="3"/>
        </w:numPr>
        <w:rPr>
          <w:rFonts w:eastAsia="Times New Roman"/>
        </w:rPr>
      </w:pPr>
      <w:r>
        <w:rPr>
          <w:rFonts w:eastAsia="Times New Roman"/>
        </w:rPr>
        <w:lastRenderedPageBreak/>
        <w:t>Local sponsorship/partner potential</w:t>
      </w:r>
    </w:p>
    <w:p w14:paraId="59110C32" w14:textId="77777777" w:rsidR="00046C9B" w:rsidRDefault="00380161" w:rsidP="00046C9B">
      <w:pPr>
        <w:pStyle w:val="xmsonormal"/>
      </w:pPr>
      <w:r>
        <w:t>By bringing the event to a local community we’re interested to hear about any potential partnerships that may currently exist that could support the 2020 event. There will also be an opportunity for new local partners to come on board at various levels to support.</w:t>
      </w:r>
    </w:p>
    <w:p w14:paraId="6FF8ADF0" w14:textId="77777777" w:rsidR="00046C9B" w:rsidRDefault="00046C9B" w:rsidP="00046C9B">
      <w:pPr>
        <w:pStyle w:val="xmsonormal"/>
      </w:pPr>
    </w:p>
    <w:p w14:paraId="536934B2" w14:textId="19299872" w:rsidR="00FA294A" w:rsidRDefault="00711BEC" w:rsidP="00046C9B">
      <w:pPr>
        <w:rPr>
          <w:b/>
          <w:bCs/>
        </w:rPr>
      </w:pPr>
      <w:r w:rsidRPr="00046C9B">
        <w:rPr>
          <w:b/>
          <w:bCs/>
        </w:rPr>
        <w:t>Summary</w:t>
      </w:r>
    </w:p>
    <w:p w14:paraId="78BEF41F" w14:textId="78CD2424" w:rsidR="00FA294A" w:rsidRPr="00046C9B" w:rsidRDefault="00FA294A" w:rsidP="00046C9B">
      <w:r w:rsidRPr="00046C9B">
        <w:t xml:space="preserve">Host venues may also wish to provide additional supporting documentation to support their tender application. </w:t>
      </w:r>
    </w:p>
    <w:p w14:paraId="1DD53D7D" w14:textId="70F08484" w:rsidR="00FA294A" w:rsidRDefault="00FA294A" w:rsidP="00FA294A">
      <w:pPr>
        <w:pStyle w:val="NormalWeb"/>
        <w:shd w:val="clear" w:color="auto" w:fill="FFFFFF"/>
        <w:spacing w:before="0" w:beforeAutospacing="0" w:after="0" w:afterAutospacing="0"/>
        <w:rPr>
          <w:rFonts w:ascii="Calibri" w:eastAsiaTheme="minorHAnsi" w:hAnsi="Calibri" w:cs="Calibri"/>
          <w:sz w:val="22"/>
          <w:szCs w:val="22"/>
        </w:rPr>
      </w:pPr>
      <w:r>
        <w:rPr>
          <w:rFonts w:ascii="Calibri" w:eastAsiaTheme="minorHAnsi" w:hAnsi="Calibri" w:cs="Calibri"/>
          <w:sz w:val="22"/>
          <w:szCs w:val="22"/>
        </w:rPr>
        <w:t>Following the application being submitted and reviewed, Scottish Squash may wish to follow up with further conversations with host venues to understand the full potential and to meet</w:t>
      </w:r>
      <w:r w:rsidR="00FE1CA0">
        <w:rPr>
          <w:rFonts w:ascii="Calibri" w:eastAsiaTheme="minorHAnsi" w:hAnsi="Calibri" w:cs="Calibri"/>
          <w:sz w:val="22"/>
          <w:szCs w:val="22"/>
        </w:rPr>
        <w:t xml:space="preserve"> </w:t>
      </w:r>
      <w:r>
        <w:rPr>
          <w:rFonts w:ascii="Calibri" w:eastAsiaTheme="minorHAnsi" w:hAnsi="Calibri" w:cs="Calibri"/>
          <w:sz w:val="22"/>
          <w:szCs w:val="22"/>
        </w:rPr>
        <w:t xml:space="preserve">potential staff/volunteers who may be part of an organising committee. </w:t>
      </w:r>
    </w:p>
    <w:p w14:paraId="14D3645E" w14:textId="0CBE16CF" w:rsidR="00FE1CA0" w:rsidRDefault="00FE1CA0" w:rsidP="00FA294A">
      <w:pPr>
        <w:pStyle w:val="NormalWeb"/>
        <w:shd w:val="clear" w:color="auto" w:fill="FFFFFF"/>
        <w:spacing w:before="0" w:beforeAutospacing="0" w:after="0" w:afterAutospacing="0"/>
        <w:rPr>
          <w:rFonts w:ascii="Calibri" w:eastAsiaTheme="minorHAnsi" w:hAnsi="Calibri" w:cs="Calibri"/>
          <w:sz w:val="22"/>
          <w:szCs w:val="22"/>
        </w:rPr>
      </w:pPr>
    </w:p>
    <w:p w14:paraId="737DC090" w14:textId="212CA4D9" w:rsidR="00FE1CA0" w:rsidRDefault="00004F4E" w:rsidP="00FA294A">
      <w:pPr>
        <w:pStyle w:val="NormalWeb"/>
        <w:shd w:val="clear" w:color="auto" w:fill="FFFFFF"/>
        <w:spacing w:before="0" w:beforeAutospacing="0" w:after="0" w:afterAutospacing="0"/>
        <w:rPr>
          <w:rFonts w:ascii="Calibri" w:eastAsiaTheme="minorHAnsi" w:hAnsi="Calibri" w:cs="Calibri"/>
          <w:sz w:val="22"/>
          <w:szCs w:val="22"/>
        </w:rPr>
      </w:pPr>
      <w:bookmarkStart w:id="1" w:name="_Hlk33540809"/>
      <w:r>
        <w:rPr>
          <w:rFonts w:ascii="Calibri" w:eastAsiaTheme="minorHAnsi" w:hAnsi="Calibri" w:cs="Calibri"/>
          <w:sz w:val="22"/>
          <w:szCs w:val="22"/>
        </w:rPr>
        <w:t>For further discussions regarding the opportunity</w:t>
      </w:r>
      <w:r w:rsidR="00046C9B">
        <w:rPr>
          <w:rFonts w:ascii="Calibri" w:eastAsiaTheme="minorHAnsi" w:hAnsi="Calibri" w:cs="Calibri"/>
          <w:sz w:val="22"/>
          <w:szCs w:val="22"/>
        </w:rPr>
        <w:t>,</w:t>
      </w:r>
      <w:r>
        <w:rPr>
          <w:rFonts w:ascii="Calibri" w:eastAsiaTheme="minorHAnsi" w:hAnsi="Calibri" w:cs="Calibri"/>
          <w:sz w:val="22"/>
          <w:szCs w:val="22"/>
        </w:rPr>
        <w:t xml:space="preserve"> please contact Allan McKay (Head of Coaching &amp; Competitions, Scottish Squash) on 07483 908 890 or by e-mailing </w:t>
      </w:r>
      <w:hyperlink r:id="rId13" w:history="1">
        <w:r w:rsidRPr="00DA45A0">
          <w:rPr>
            <w:rStyle w:val="Hyperlink"/>
            <w:rFonts w:ascii="Calibri" w:eastAsiaTheme="minorHAnsi" w:hAnsi="Calibri" w:cs="Calibri"/>
            <w:sz w:val="22"/>
            <w:szCs w:val="22"/>
          </w:rPr>
          <w:t>allan.mckay@scottishsquash.org</w:t>
        </w:r>
      </w:hyperlink>
      <w:bookmarkEnd w:id="1"/>
      <w:r>
        <w:rPr>
          <w:rFonts w:ascii="Calibri" w:eastAsiaTheme="minorHAnsi" w:hAnsi="Calibri" w:cs="Calibri"/>
          <w:sz w:val="22"/>
          <w:szCs w:val="22"/>
        </w:rPr>
        <w:t xml:space="preserve"> </w:t>
      </w:r>
    </w:p>
    <w:p w14:paraId="48BCD4C6" w14:textId="0F3B95C3" w:rsidR="007D3896" w:rsidRDefault="007D3896" w:rsidP="00FA294A">
      <w:pPr>
        <w:pStyle w:val="NormalWeb"/>
        <w:shd w:val="clear" w:color="auto" w:fill="FFFFFF"/>
        <w:spacing w:before="0" w:beforeAutospacing="0" w:after="0" w:afterAutospacing="0"/>
        <w:rPr>
          <w:rFonts w:ascii="Calibri" w:eastAsiaTheme="minorHAnsi" w:hAnsi="Calibri" w:cs="Calibri"/>
          <w:sz w:val="22"/>
          <w:szCs w:val="22"/>
        </w:rPr>
      </w:pPr>
    </w:p>
    <w:p w14:paraId="7BED078B" w14:textId="1E01D03A" w:rsidR="007D3896" w:rsidRDefault="007D3896" w:rsidP="00FA294A">
      <w:pPr>
        <w:pStyle w:val="NormalWeb"/>
        <w:shd w:val="clear" w:color="auto" w:fill="FFFFFF"/>
        <w:spacing w:before="0" w:beforeAutospacing="0" w:after="0" w:afterAutospacing="0"/>
        <w:rPr>
          <w:rFonts w:ascii="Calibri" w:eastAsiaTheme="minorHAnsi" w:hAnsi="Calibri" w:cs="Calibri"/>
          <w:sz w:val="22"/>
          <w:szCs w:val="22"/>
        </w:rPr>
      </w:pPr>
      <w:r>
        <w:rPr>
          <w:rFonts w:ascii="Calibri" w:eastAsiaTheme="minorHAnsi" w:hAnsi="Calibri" w:cs="Calibri"/>
          <w:sz w:val="22"/>
          <w:szCs w:val="22"/>
        </w:rPr>
        <w:t xml:space="preserve">Completed applications should be submitted to </w:t>
      </w:r>
      <w:hyperlink r:id="rId14" w:history="1">
        <w:r w:rsidRPr="00324E6D">
          <w:rPr>
            <w:rStyle w:val="Hyperlink"/>
            <w:rFonts w:ascii="Calibri" w:eastAsiaTheme="minorHAnsi" w:hAnsi="Calibri" w:cs="Calibri"/>
            <w:sz w:val="22"/>
            <w:szCs w:val="22"/>
          </w:rPr>
          <w:t>info@scottishsquash.org</w:t>
        </w:r>
      </w:hyperlink>
      <w:r>
        <w:rPr>
          <w:rFonts w:ascii="Calibri" w:eastAsiaTheme="minorHAnsi" w:hAnsi="Calibri" w:cs="Calibri"/>
          <w:sz w:val="22"/>
          <w:szCs w:val="22"/>
        </w:rPr>
        <w:t xml:space="preserve"> by </w:t>
      </w:r>
      <w:r w:rsidRPr="007D3896">
        <w:rPr>
          <w:rFonts w:ascii="Calibri" w:eastAsiaTheme="minorHAnsi" w:hAnsi="Calibri" w:cs="Calibri"/>
          <w:b/>
          <w:bCs/>
          <w:sz w:val="22"/>
          <w:szCs w:val="22"/>
        </w:rPr>
        <w:t>5pm on Thursday 25</w:t>
      </w:r>
      <w:r w:rsidRPr="007D3896">
        <w:rPr>
          <w:rFonts w:ascii="Calibri" w:eastAsiaTheme="minorHAnsi" w:hAnsi="Calibri" w:cs="Calibri"/>
          <w:b/>
          <w:bCs/>
          <w:sz w:val="22"/>
          <w:szCs w:val="22"/>
          <w:vertAlign w:val="superscript"/>
        </w:rPr>
        <w:t>th</w:t>
      </w:r>
      <w:r w:rsidRPr="007D3896">
        <w:rPr>
          <w:rFonts w:ascii="Calibri" w:eastAsiaTheme="minorHAnsi" w:hAnsi="Calibri" w:cs="Calibri"/>
          <w:b/>
          <w:bCs/>
          <w:sz w:val="22"/>
          <w:szCs w:val="22"/>
        </w:rPr>
        <w:t xml:space="preserve"> March 2020</w:t>
      </w:r>
      <w:r>
        <w:rPr>
          <w:rFonts w:ascii="Calibri" w:eastAsiaTheme="minorHAnsi" w:hAnsi="Calibri" w:cs="Calibri"/>
          <w:sz w:val="22"/>
          <w:szCs w:val="22"/>
        </w:rPr>
        <w:t>.</w:t>
      </w:r>
    </w:p>
    <w:p w14:paraId="6028EDCE" w14:textId="229734E7" w:rsidR="00FA294A" w:rsidRPr="00FA294A" w:rsidRDefault="00FA294A" w:rsidP="00FA294A">
      <w:pPr>
        <w:pStyle w:val="NormalWeb"/>
        <w:shd w:val="clear" w:color="auto" w:fill="FFFFFF"/>
        <w:spacing w:before="0" w:beforeAutospacing="0" w:after="0" w:afterAutospacing="0"/>
        <w:rPr>
          <w:rFonts w:ascii="Calibri" w:eastAsiaTheme="minorHAnsi" w:hAnsi="Calibri" w:cs="Calibri"/>
          <w:sz w:val="22"/>
          <w:szCs w:val="22"/>
        </w:rPr>
      </w:pPr>
      <w:r>
        <w:rPr>
          <w:rFonts w:ascii="Calibri" w:eastAsiaTheme="minorHAnsi" w:hAnsi="Calibri" w:cs="Calibri"/>
          <w:sz w:val="22"/>
          <w:szCs w:val="22"/>
        </w:rPr>
        <w:t xml:space="preserve"> </w:t>
      </w:r>
    </w:p>
    <w:p w14:paraId="5CAD57B7" w14:textId="77777777" w:rsidR="00FA294A" w:rsidRPr="00FA294A" w:rsidRDefault="00FA294A" w:rsidP="00FA294A">
      <w:pPr>
        <w:pStyle w:val="NormalWeb"/>
        <w:shd w:val="clear" w:color="auto" w:fill="FFFFFF"/>
        <w:spacing w:before="0" w:beforeAutospacing="0" w:after="0" w:afterAutospacing="0"/>
        <w:rPr>
          <w:rFonts w:ascii="Calibri" w:eastAsiaTheme="minorHAnsi" w:hAnsi="Calibri" w:cs="Calibri"/>
          <w:sz w:val="22"/>
          <w:szCs w:val="22"/>
        </w:rPr>
      </w:pPr>
    </w:p>
    <w:p w14:paraId="677257CC" w14:textId="77777777" w:rsidR="00FA294A" w:rsidRDefault="00FA294A">
      <w:pPr>
        <w:rPr>
          <w:b/>
          <w:bCs/>
        </w:rPr>
      </w:pPr>
    </w:p>
    <w:p w14:paraId="3FAD4336" w14:textId="74F841DC" w:rsidR="00F9104F" w:rsidRDefault="00F9104F">
      <w:pPr>
        <w:rPr>
          <w:b/>
          <w:bCs/>
        </w:rPr>
      </w:pPr>
    </w:p>
    <w:p w14:paraId="73038D8E" w14:textId="518F0CB1" w:rsidR="00F9104F" w:rsidRDefault="00F9104F">
      <w:pPr>
        <w:rPr>
          <w:b/>
          <w:bCs/>
        </w:rPr>
      </w:pPr>
    </w:p>
    <w:p w14:paraId="77E6C581" w14:textId="6B33D295" w:rsidR="00004F4E" w:rsidRDefault="00004F4E">
      <w:pPr>
        <w:rPr>
          <w:b/>
          <w:bCs/>
        </w:rPr>
      </w:pPr>
    </w:p>
    <w:p w14:paraId="3E228D8C" w14:textId="4E9D1198" w:rsidR="00004F4E" w:rsidRDefault="00004F4E">
      <w:pPr>
        <w:rPr>
          <w:b/>
          <w:bCs/>
        </w:rPr>
      </w:pPr>
    </w:p>
    <w:p w14:paraId="7AB8D6F9" w14:textId="201BF7BC" w:rsidR="00004F4E" w:rsidRDefault="00004F4E">
      <w:pPr>
        <w:rPr>
          <w:b/>
          <w:bCs/>
        </w:rPr>
      </w:pPr>
    </w:p>
    <w:p w14:paraId="6BFBA2B6" w14:textId="2F9E21E5" w:rsidR="00004F4E" w:rsidRDefault="00004F4E">
      <w:pPr>
        <w:rPr>
          <w:b/>
          <w:bCs/>
        </w:rPr>
      </w:pPr>
    </w:p>
    <w:p w14:paraId="608718BE" w14:textId="39CD26F6" w:rsidR="00004F4E" w:rsidRDefault="00004F4E">
      <w:pPr>
        <w:rPr>
          <w:b/>
          <w:bCs/>
        </w:rPr>
      </w:pPr>
    </w:p>
    <w:p w14:paraId="0E5C8177" w14:textId="0DDF5A65" w:rsidR="00004F4E" w:rsidRDefault="00004F4E">
      <w:pPr>
        <w:rPr>
          <w:b/>
          <w:bCs/>
        </w:rPr>
      </w:pPr>
    </w:p>
    <w:p w14:paraId="4C9B95F4" w14:textId="07D49380" w:rsidR="00004F4E" w:rsidRDefault="00004F4E">
      <w:pPr>
        <w:rPr>
          <w:b/>
          <w:bCs/>
        </w:rPr>
      </w:pPr>
    </w:p>
    <w:p w14:paraId="012B5186" w14:textId="75E321BF" w:rsidR="00004F4E" w:rsidRDefault="00004F4E">
      <w:pPr>
        <w:rPr>
          <w:b/>
          <w:bCs/>
        </w:rPr>
      </w:pPr>
    </w:p>
    <w:p w14:paraId="259292B4" w14:textId="0312BB37" w:rsidR="00004F4E" w:rsidRDefault="00004F4E">
      <w:pPr>
        <w:rPr>
          <w:b/>
          <w:bCs/>
        </w:rPr>
      </w:pPr>
    </w:p>
    <w:p w14:paraId="00A4ECD3" w14:textId="521E04D7" w:rsidR="00004F4E" w:rsidRDefault="00004F4E">
      <w:pPr>
        <w:rPr>
          <w:b/>
          <w:bCs/>
        </w:rPr>
      </w:pPr>
    </w:p>
    <w:p w14:paraId="64AC80B1" w14:textId="48D1F62B" w:rsidR="00004F4E" w:rsidRDefault="00004F4E">
      <w:pPr>
        <w:rPr>
          <w:b/>
          <w:bCs/>
        </w:rPr>
      </w:pPr>
    </w:p>
    <w:p w14:paraId="39DDB0BB" w14:textId="08D1B900" w:rsidR="00004F4E" w:rsidRDefault="00004F4E">
      <w:pPr>
        <w:rPr>
          <w:b/>
          <w:bCs/>
        </w:rPr>
      </w:pPr>
    </w:p>
    <w:p w14:paraId="70B2D7EA" w14:textId="18121E93" w:rsidR="00004F4E" w:rsidRDefault="00004F4E">
      <w:pPr>
        <w:rPr>
          <w:b/>
          <w:bCs/>
        </w:rPr>
      </w:pPr>
    </w:p>
    <w:p w14:paraId="0A2BBCE8" w14:textId="4AFAB90B" w:rsidR="00004F4E" w:rsidRDefault="00004F4E">
      <w:pPr>
        <w:rPr>
          <w:b/>
          <w:bCs/>
        </w:rPr>
      </w:pPr>
    </w:p>
    <w:p w14:paraId="0F99ADA5" w14:textId="15A753D5" w:rsidR="00004F4E" w:rsidRDefault="00004F4E">
      <w:pPr>
        <w:rPr>
          <w:b/>
          <w:bCs/>
        </w:rPr>
      </w:pPr>
    </w:p>
    <w:p w14:paraId="4F47D165" w14:textId="1138E051" w:rsidR="00004F4E" w:rsidRDefault="00004F4E">
      <w:pPr>
        <w:rPr>
          <w:b/>
          <w:bCs/>
        </w:rPr>
      </w:pPr>
    </w:p>
    <w:p w14:paraId="4E0247FC" w14:textId="4890701A" w:rsidR="00004F4E" w:rsidRDefault="00004F4E">
      <w:pPr>
        <w:rPr>
          <w:b/>
          <w:bCs/>
        </w:rPr>
      </w:pPr>
    </w:p>
    <w:p w14:paraId="5AF098D6" w14:textId="10B7F841" w:rsidR="00004F4E" w:rsidRDefault="00004F4E" w:rsidP="00150CD6">
      <w:pPr>
        <w:jc w:val="center"/>
        <w:rPr>
          <w:b/>
          <w:bCs/>
        </w:rPr>
      </w:pPr>
      <w:r>
        <w:rPr>
          <w:b/>
          <w:bCs/>
        </w:rPr>
        <w:t xml:space="preserve">Springfield Scottish Squash Open 2020 </w:t>
      </w:r>
      <w:r w:rsidR="00150CD6">
        <w:rPr>
          <w:b/>
          <w:bCs/>
        </w:rPr>
        <w:t xml:space="preserve">- </w:t>
      </w:r>
      <w:r>
        <w:rPr>
          <w:b/>
          <w:bCs/>
        </w:rPr>
        <w:t>Host Venue Tender Application Form</w:t>
      </w:r>
    </w:p>
    <w:tbl>
      <w:tblPr>
        <w:tblStyle w:val="TableGrid"/>
        <w:tblW w:w="0" w:type="auto"/>
        <w:tblLook w:val="04A0" w:firstRow="1" w:lastRow="0" w:firstColumn="1" w:lastColumn="0" w:noHBand="0" w:noVBand="1"/>
      </w:tblPr>
      <w:tblGrid>
        <w:gridCol w:w="2972"/>
        <w:gridCol w:w="6044"/>
      </w:tblGrid>
      <w:tr w:rsidR="00F9104F" w14:paraId="075C3328" w14:textId="77777777" w:rsidTr="00F9104F">
        <w:tc>
          <w:tcPr>
            <w:tcW w:w="2972" w:type="dxa"/>
          </w:tcPr>
          <w:p w14:paraId="1C9D26EF" w14:textId="6C30D05F" w:rsidR="00F9104F" w:rsidRDefault="00F9104F" w:rsidP="00F9104F">
            <w:pPr>
              <w:rPr>
                <w:b/>
                <w:bCs/>
              </w:rPr>
            </w:pPr>
            <w:r>
              <w:rPr>
                <w:b/>
                <w:bCs/>
              </w:rPr>
              <w:t>Host Venue</w:t>
            </w:r>
          </w:p>
        </w:tc>
        <w:tc>
          <w:tcPr>
            <w:tcW w:w="6044" w:type="dxa"/>
          </w:tcPr>
          <w:p w14:paraId="1E32F4CB" w14:textId="77777777" w:rsidR="00F9104F" w:rsidRDefault="00F9104F" w:rsidP="00F9104F">
            <w:pPr>
              <w:rPr>
                <w:b/>
                <w:bCs/>
              </w:rPr>
            </w:pPr>
          </w:p>
          <w:p w14:paraId="53EB5D04" w14:textId="09CD25E2" w:rsidR="00F9104F" w:rsidRDefault="00F9104F" w:rsidP="00F9104F">
            <w:pPr>
              <w:rPr>
                <w:b/>
                <w:bCs/>
              </w:rPr>
            </w:pPr>
          </w:p>
        </w:tc>
      </w:tr>
      <w:tr w:rsidR="00F9104F" w14:paraId="2D87C867" w14:textId="77777777" w:rsidTr="00F9104F">
        <w:tc>
          <w:tcPr>
            <w:tcW w:w="2972" w:type="dxa"/>
          </w:tcPr>
          <w:p w14:paraId="77232AB1" w14:textId="352F3EE2" w:rsidR="00F9104F" w:rsidRDefault="00F9104F" w:rsidP="00F9104F">
            <w:pPr>
              <w:rPr>
                <w:b/>
                <w:bCs/>
              </w:rPr>
            </w:pPr>
            <w:r>
              <w:rPr>
                <w:b/>
                <w:bCs/>
              </w:rPr>
              <w:t>Contact Name</w:t>
            </w:r>
          </w:p>
        </w:tc>
        <w:tc>
          <w:tcPr>
            <w:tcW w:w="6044" w:type="dxa"/>
          </w:tcPr>
          <w:p w14:paraId="4298BB32" w14:textId="77777777" w:rsidR="00F9104F" w:rsidRDefault="00F9104F" w:rsidP="00F9104F">
            <w:pPr>
              <w:rPr>
                <w:b/>
                <w:bCs/>
              </w:rPr>
            </w:pPr>
          </w:p>
          <w:p w14:paraId="1B29CC1A" w14:textId="23E5D13C" w:rsidR="00F9104F" w:rsidRDefault="00F9104F" w:rsidP="00F9104F">
            <w:pPr>
              <w:rPr>
                <w:b/>
                <w:bCs/>
              </w:rPr>
            </w:pPr>
          </w:p>
        </w:tc>
      </w:tr>
      <w:tr w:rsidR="00F9104F" w14:paraId="473198EE" w14:textId="77777777" w:rsidTr="00F9104F">
        <w:tc>
          <w:tcPr>
            <w:tcW w:w="2972" w:type="dxa"/>
          </w:tcPr>
          <w:p w14:paraId="4D1FF1C8" w14:textId="458160E8" w:rsidR="00F9104F" w:rsidRDefault="00F9104F" w:rsidP="00F9104F">
            <w:pPr>
              <w:rPr>
                <w:b/>
                <w:bCs/>
              </w:rPr>
            </w:pPr>
            <w:r>
              <w:rPr>
                <w:b/>
                <w:bCs/>
              </w:rPr>
              <w:t>Position within Organisation</w:t>
            </w:r>
          </w:p>
        </w:tc>
        <w:tc>
          <w:tcPr>
            <w:tcW w:w="6044" w:type="dxa"/>
          </w:tcPr>
          <w:p w14:paraId="06E829A2" w14:textId="77777777" w:rsidR="00F9104F" w:rsidRDefault="00F9104F" w:rsidP="00F9104F">
            <w:pPr>
              <w:rPr>
                <w:b/>
                <w:bCs/>
              </w:rPr>
            </w:pPr>
          </w:p>
          <w:p w14:paraId="5D8B61BE" w14:textId="7852432E" w:rsidR="00F9104F" w:rsidRDefault="00F9104F" w:rsidP="00F9104F">
            <w:pPr>
              <w:rPr>
                <w:b/>
                <w:bCs/>
              </w:rPr>
            </w:pPr>
          </w:p>
        </w:tc>
      </w:tr>
      <w:tr w:rsidR="00F9104F" w14:paraId="667E6407" w14:textId="77777777" w:rsidTr="00F9104F">
        <w:tc>
          <w:tcPr>
            <w:tcW w:w="2972" w:type="dxa"/>
          </w:tcPr>
          <w:p w14:paraId="33E876FC" w14:textId="4F920B3E" w:rsidR="00F9104F" w:rsidRDefault="00F9104F" w:rsidP="00F9104F">
            <w:pPr>
              <w:rPr>
                <w:b/>
                <w:bCs/>
              </w:rPr>
            </w:pPr>
            <w:r>
              <w:rPr>
                <w:b/>
                <w:bCs/>
              </w:rPr>
              <w:t>E-mail Address</w:t>
            </w:r>
          </w:p>
        </w:tc>
        <w:tc>
          <w:tcPr>
            <w:tcW w:w="6044" w:type="dxa"/>
          </w:tcPr>
          <w:p w14:paraId="60E34C26" w14:textId="77777777" w:rsidR="00F9104F" w:rsidRDefault="00F9104F" w:rsidP="00F9104F">
            <w:pPr>
              <w:rPr>
                <w:b/>
                <w:bCs/>
              </w:rPr>
            </w:pPr>
          </w:p>
          <w:p w14:paraId="78296115" w14:textId="1391F150" w:rsidR="00F9104F" w:rsidRDefault="00F9104F" w:rsidP="00F9104F">
            <w:pPr>
              <w:rPr>
                <w:b/>
                <w:bCs/>
              </w:rPr>
            </w:pPr>
          </w:p>
        </w:tc>
      </w:tr>
      <w:tr w:rsidR="00F9104F" w14:paraId="16A81FCC" w14:textId="77777777" w:rsidTr="00F9104F">
        <w:tc>
          <w:tcPr>
            <w:tcW w:w="2972" w:type="dxa"/>
          </w:tcPr>
          <w:p w14:paraId="75087402" w14:textId="452DD18F" w:rsidR="00F9104F" w:rsidRDefault="00F9104F" w:rsidP="00F9104F">
            <w:pPr>
              <w:rPr>
                <w:b/>
                <w:bCs/>
              </w:rPr>
            </w:pPr>
            <w:r>
              <w:rPr>
                <w:b/>
                <w:bCs/>
              </w:rPr>
              <w:t>Telephone Number:</w:t>
            </w:r>
          </w:p>
        </w:tc>
        <w:tc>
          <w:tcPr>
            <w:tcW w:w="6044" w:type="dxa"/>
          </w:tcPr>
          <w:p w14:paraId="484768E8" w14:textId="77777777" w:rsidR="00F9104F" w:rsidRDefault="00F9104F" w:rsidP="00F9104F">
            <w:pPr>
              <w:rPr>
                <w:b/>
                <w:bCs/>
              </w:rPr>
            </w:pPr>
          </w:p>
          <w:p w14:paraId="6057781F" w14:textId="0AED2F97" w:rsidR="00F9104F" w:rsidRDefault="00F9104F" w:rsidP="00F9104F">
            <w:pPr>
              <w:rPr>
                <w:b/>
                <w:bCs/>
              </w:rPr>
            </w:pPr>
          </w:p>
        </w:tc>
      </w:tr>
    </w:tbl>
    <w:p w14:paraId="15DACB80" w14:textId="77777777" w:rsidR="007507D7" w:rsidRDefault="007507D7"/>
    <w:p w14:paraId="31040323" w14:textId="629C00E2" w:rsidR="00711BEC" w:rsidRDefault="00711BEC">
      <w:r>
        <w:t xml:space="preserve">Please </w:t>
      </w:r>
      <w:r w:rsidR="007507D7">
        <w:t>provide further information to the questions below on the pages provided at the end of this application.</w:t>
      </w:r>
    </w:p>
    <w:p w14:paraId="5D3FFE9E" w14:textId="6797E03A" w:rsidR="00004F4E" w:rsidRPr="007507D7" w:rsidRDefault="007507D7">
      <w:pPr>
        <w:rPr>
          <w:b/>
          <w:bCs/>
        </w:rPr>
      </w:pPr>
      <w:r>
        <w:rPr>
          <w:b/>
          <w:bCs/>
        </w:rPr>
        <w:t xml:space="preserve">Questions 1: </w:t>
      </w:r>
      <w:r w:rsidR="00F9104F">
        <w:t>Describe some of the key facilities</w:t>
      </w:r>
      <w:r w:rsidR="00976940">
        <w:t>, linking to the essential</w:t>
      </w:r>
      <w:r w:rsidR="00004F4E">
        <w:t xml:space="preserve"> criteria</w:t>
      </w:r>
      <w:r w:rsidR="00976940">
        <w:t xml:space="preserve"> set out above,</w:t>
      </w:r>
      <w:r w:rsidR="00F9104F">
        <w:t xml:space="preserve"> within your venue</w:t>
      </w:r>
      <w:r w:rsidR="00976940">
        <w:t xml:space="preserve"> that would make this a suitable venue to host a major squash event</w:t>
      </w:r>
      <w:r w:rsidR="00004F4E">
        <w:t>.</w:t>
      </w:r>
    </w:p>
    <w:p w14:paraId="04980C6B" w14:textId="1BFFB719" w:rsidR="00976940" w:rsidRDefault="007507D7">
      <w:r>
        <w:rPr>
          <w:b/>
          <w:bCs/>
        </w:rPr>
        <w:t xml:space="preserve">Question 2: </w:t>
      </w:r>
      <w:r w:rsidR="00976940">
        <w:t>Please describe the catering provision that can be provided during the event. We’re interested to hear if this can be provided in-house or whether this is out-sourced to an external company.</w:t>
      </w:r>
    </w:p>
    <w:p w14:paraId="45D902FB" w14:textId="26C3B13E" w:rsidR="00976940" w:rsidRDefault="007507D7">
      <w:r>
        <w:rPr>
          <w:b/>
          <w:bCs/>
        </w:rPr>
        <w:t xml:space="preserve">Question 3: </w:t>
      </w:r>
      <w:r w:rsidR="00976940">
        <w:t>A key aim of the Springfield Scottish Squash Open being opened for tender to venues is to allow an event legacy to continue following the event. We’d like to hear any potential plans that the venue envisages exploring in order to connect the professional competition to wider community or junior based projects to ‘inspire the next generation</w:t>
      </w:r>
      <w:r w:rsidR="00046C9B">
        <w:t>’</w:t>
      </w:r>
      <w:r w:rsidR="00976940">
        <w:t>.</w:t>
      </w:r>
    </w:p>
    <w:p w14:paraId="1CC82487" w14:textId="7C494085" w:rsidR="00976940" w:rsidRDefault="007507D7">
      <w:r>
        <w:rPr>
          <w:b/>
          <w:bCs/>
        </w:rPr>
        <w:t xml:space="preserve">Question 4: </w:t>
      </w:r>
      <w:r w:rsidR="00976940">
        <w:t xml:space="preserve">It is key that the organising committee work effectively to ensure a strong partnership is created early in the planning phase to ensure the strongest and most successful event delivery. We’d like to understand what expertise the host venue could take to the organising committee and what roles </w:t>
      </w:r>
      <w:r w:rsidR="00611D80">
        <w:t>they feel volunteers could lead on. Specific areas may be around volunteer management</w:t>
      </w:r>
      <w:r w:rsidR="00046C9B">
        <w:t xml:space="preserve">, and </w:t>
      </w:r>
      <w:r w:rsidR="00611D80">
        <w:t>event management experience.</w:t>
      </w:r>
    </w:p>
    <w:p w14:paraId="68BA07FE" w14:textId="529D587C" w:rsidR="00611D80" w:rsidRDefault="007507D7">
      <w:r>
        <w:rPr>
          <w:b/>
          <w:bCs/>
        </w:rPr>
        <w:t xml:space="preserve">Question 5: </w:t>
      </w:r>
      <w:r w:rsidR="00611D80">
        <w:t xml:space="preserve">We want to ensure there is a strong atmosphere within the venue for the duration of the event. Can you explain any ideas of functions that the club could deliver to ensure spectators are pulled into the event/remain in the facility after play has finished. These may be on-court activities or social events taking place in a more social environment.  </w:t>
      </w:r>
    </w:p>
    <w:p w14:paraId="00D4BF74" w14:textId="0CBC22E2" w:rsidR="00611D80" w:rsidRDefault="007507D7">
      <w:r>
        <w:rPr>
          <w:b/>
          <w:bCs/>
        </w:rPr>
        <w:t xml:space="preserve">Questions 6: </w:t>
      </w:r>
      <w:r w:rsidR="00611D80">
        <w:t>Please provide any additional information that you feel the venue could provide as a host that may not have already been covered. We’re interested to hear about new ideas to allow the Springfield Scottish Squash Open to profile squash to a completely new market of players.</w:t>
      </w:r>
    </w:p>
    <w:p w14:paraId="2FCB2C99" w14:textId="0C3D1877" w:rsidR="00976940" w:rsidRDefault="007D3896" w:rsidP="007D3896">
      <w:pPr>
        <w:tabs>
          <w:tab w:val="left" w:pos="3030"/>
        </w:tabs>
      </w:pPr>
      <w:r>
        <w:tab/>
      </w:r>
    </w:p>
    <w:p w14:paraId="3EC972BA" w14:textId="2892FD30" w:rsidR="00976940" w:rsidRDefault="00976940"/>
    <w:p w14:paraId="2A07E00C" w14:textId="0B2AFC63" w:rsidR="007507D7" w:rsidRDefault="007507D7"/>
    <w:p w14:paraId="0B211525" w14:textId="0F34E23E" w:rsidR="007507D7" w:rsidRDefault="007507D7"/>
    <w:p w14:paraId="7AD82808" w14:textId="5184ADFF" w:rsidR="007507D7" w:rsidRDefault="007507D7"/>
    <w:p w14:paraId="66DBEFA9" w14:textId="7E4D4C76" w:rsidR="007507D7" w:rsidRDefault="007507D7">
      <w:pPr>
        <w:rPr>
          <w:b/>
          <w:bCs/>
        </w:rPr>
      </w:pPr>
      <w:r>
        <w:rPr>
          <w:b/>
          <w:bCs/>
        </w:rPr>
        <w:lastRenderedPageBreak/>
        <w:t>Question 1 Information</w:t>
      </w:r>
    </w:p>
    <w:p w14:paraId="767B406D" w14:textId="716395A6" w:rsidR="007507D7" w:rsidRDefault="007507D7">
      <w:pPr>
        <w:rPr>
          <w:b/>
          <w:bCs/>
        </w:rPr>
      </w:pPr>
    </w:p>
    <w:p w14:paraId="1470EB7B" w14:textId="4B068FFF" w:rsidR="007507D7" w:rsidRDefault="007507D7">
      <w:pPr>
        <w:rPr>
          <w:b/>
          <w:bCs/>
        </w:rPr>
      </w:pPr>
    </w:p>
    <w:p w14:paraId="55CEF9F5" w14:textId="0058216C" w:rsidR="007507D7" w:rsidRDefault="007507D7">
      <w:pPr>
        <w:rPr>
          <w:b/>
          <w:bCs/>
        </w:rPr>
      </w:pPr>
    </w:p>
    <w:p w14:paraId="5006D18C" w14:textId="30A1D33C" w:rsidR="007507D7" w:rsidRDefault="007507D7">
      <w:pPr>
        <w:rPr>
          <w:b/>
          <w:bCs/>
        </w:rPr>
      </w:pPr>
    </w:p>
    <w:p w14:paraId="4B3171D3" w14:textId="42E87B00" w:rsidR="007507D7" w:rsidRDefault="007507D7">
      <w:pPr>
        <w:rPr>
          <w:b/>
          <w:bCs/>
        </w:rPr>
      </w:pPr>
    </w:p>
    <w:p w14:paraId="6BC3968C" w14:textId="49737A1C" w:rsidR="007507D7" w:rsidRDefault="007507D7">
      <w:pPr>
        <w:rPr>
          <w:b/>
          <w:bCs/>
        </w:rPr>
      </w:pPr>
    </w:p>
    <w:p w14:paraId="6E206ABF" w14:textId="6CAC14C6" w:rsidR="007507D7" w:rsidRDefault="007507D7">
      <w:pPr>
        <w:rPr>
          <w:b/>
          <w:bCs/>
        </w:rPr>
      </w:pPr>
    </w:p>
    <w:p w14:paraId="20A5E5A5" w14:textId="1767AC35" w:rsidR="007507D7" w:rsidRDefault="007507D7">
      <w:pPr>
        <w:rPr>
          <w:b/>
          <w:bCs/>
        </w:rPr>
      </w:pPr>
    </w:p>
    <w:p w14:paraId="7F4628BE" w14:textId="419609C5" w:rsidR="007507D7" w:rsidRDefault="007507D7">
      <w:pPr>
        <w:rPr>
          <w:b/>
          <w:bCs/>
        </w:rPr>
      </w:pPr>
    </w:p>
    <w:p w14:paraId="34019113" w14:textId="3B275CD2" w:rsidR="007507D7" w:rsidRDefault="007507D7">
      <w:pPr>
        <w:rPr>
          <w:b/>
          <w:bCs/>
        </w:rPr>
      </w:pPr>
    </w:p>
    <w:p w14:paraId="7020B2BD" w14:textId="3175DD52" w:rsidR="007507D7" w:rsidRDefault="007507D7">
      <w:pPr>
        <w:rPr>
          <w:b/>
          <w:bCs/>
        </w:rPr>
      </w:pPr>
    </w:p>
    <w:p w14:paraId="11B8528E" w14:textId="6743DB2A" w:rsidR="007507D7" w:rsidRDefault="007507D7">
      <w:pPr>
        <w:rPr>
          <w:b/>
          <w:bCs/>
        </w:rPr>
      </w:pPr>
    </w:p>
    <w:p w14:paraId="313BC256" w14:textId="5C9B1C2E" w:rsidR="007507D7" w:rsidRDefault="007507D7">
      <w:pPr>
        <w:rPr>
          <w:b/>
          <w:bCs/>
        </w:rPr>
      </w:pPr>
    </w:p>
    <w:p w14:paraId="459500BB" w14:textId="0049CE9E" w:rsidR="007507D7" w:rsidRDefault="007507D7">
      <w:pPr>
        <w:rPr>
          <w:b/>
          <w:bCs/>
        </w:rPr>
      </w:pPr>
    </w:p>
    <w:p w14:paraId="2A883E38" w14:textId="47C7B460" w:rsidR="007507D7" w:rsidRDefault="007507D7">
      <w:pPr>
        <w:rPr>
          <w:b/>
          <w:bCs/>
        </w:rPr>
      </w:pPr>
    </w:p>
    <w:p w14:paraId="535F9A6B" w14:textId="15B3E905" w:rsidR="007507D7" w:rsidRDefault="007507D7">
      <w:pPr>
        <w:rPr>
          <w:b/>
          <w:bCs/>
        </w:rPr>
      </w:pPr>
    </w:p>
    <w:p w14:paraId="31FF18BE" w14:textId="22650625" w:rsidR="007507D7" w:rsidRDefault="007507D7">
      <w:pPr>
        <w:rPr>
          <w:b/>
          <w:bCs/>
        </w:rPr>
      </w:pPr>
    </w:p>
    <w:p w14:paraId="18A97A1B" w14:textId="38BE2E48" w:rsidR="007507D7" w:rsidRDefault="007507D7">
      <w:pPr>
        <w:rPr>
          <w:b/>
          <w:bCs/>
        </w:rPr>
      </w:pPr>
    </w:p>
    <w:p w14:paraId="73025D24" w14:textId="3CBC17E1" w:rsidR="007507D7" w:rsidRDefault="007507D7">
      <w:pPr>
        <w:rPr>
          <w:b/>
          <w:bCs/>
        </w:rPr>
      </w:pPr>
    </w:p>
    <w:p w14:paraId="16ECD880" w14:textId="173A5E1A" w:rsidR="007507D7" w:rsidRDefault="007507D7">
      <w:pPr>
        <w:rPr>
          <w:b/>
          <w:bCs/>
        </w:rPr>
      </w:pPr>
    </w:p>
    <w:p w14:paraId="3538B661" w14:textId="5BB98426" w:rsidR="007507D7" w:rsidRDefault="007507D7">
      <w:pPr>
        <w:rPr>
          <w:b/>
          <w:bCs/>
        </w:rPr>
      </w:pPr>
    </w:p>
    <w:p w14:paraId="770F88A2" w14:textId="29F99F19" w:rsidR="007507D7" w:rsidRDefault="007507D7">
      <w:pPr>
        <w:rPr>
          <w:b/>
          <w:bCs/>
        </w:rPr>
      </w:pPr>
    </w:p>
    <w:p w14:paraId="68593974" w14:textId="41FDF9E5" w:rsidR="007507D7" w:rsidRDefault="007507D7">
      <w:pPr>
        <w:rPr>
          <w:b/>
          <w:bCs/>
        </w:rPr>
      </w:pPr>
    </w:p>
    <w:p w14:paraId="4768AF77" w14:textId="162049F1" w:rsidR="007507D7" w:rsidRDefault="007507D7">
      <w:pPr>
        <w:rPr>
          <w:b/>
          <w:bCs/>
        </w:rPr>
      </w:pPr>
    </w:p>
    <w:p w14:paraId="6FC150A1" w14:textId="663F2586" w:rsidR="007507D7" w:rsidRDefault="007507D7">
      <w:pPr>
        <w:rPr>
          <w:b/>
          <w:bCs/>
        </w:rPr>
      </w:pPr>
    </w:p>
    <w:p w14:paraId="1F8F7B65" w14:textId="5E7D92E1" w:rsidR="007507D7" w:rsidRDefault="007507D7">
      <w:pPr>
        <w:rPr>
          <w:b/>
          <w:bCs/>
        </w:rPr>
      </w:pPr>
    </w:p>
    <w:p w14:paraId="12789CA1" w14:textId="381D8CA1" w:rsidR="007507D7" w:rsidRDefault="007507D7">
      <w:pPr>
        <w:rPr>
          <w:b/>
          <w:bCs/>
        </w:rPr>
      </w:pPr>
    </w:p>
    <w:p w14:paraId="60A8C28B" w14:textId="453C4854" w:rsidR="007507D7" w:rsidRDefault="007507D7">
      <w:pPr>
        <w:rPr>
          <w:b/>
          <w:bCs/>
        </w:rPr>
      </w:pPr>
    </w:p>
    <w:p w14:paraId="34AFA5B1" w14:textId="517455B6" w:rsidR="007507D7" w:rsidRDefault="007507D7">
      <w:pPr>
        <w:rPr>
          <w:b/>
          <w:bCs/>
        </w:rPr>
      </w:pPr>
    </w:p>
    <w:p w14:paraId="19044869" w14:textId="545A9E96" w:rsidR="007507D7" w:rsidRDefault="007507D7">
      <w:pPr>
        <w:rPr>
          <w:b/>
          <w:bCs/>
        </w:rPr>
      </w:pPr>
    </w:p>
    <w:p w14:paraId="3382D468" w14:textId="07DFF045" w:rsidR="007507D7" w:rsidRDefault="007507D7">
      <w:pPr>
        <w:rPr>
          <w:b/>
          <w:bCs/>
        </w:rPr>
      </w:pPr>
      <w:r>
        <w:rPr>
          <w:b/>
          <w:bCs/>
        </w:rPr>
        <w:lastRenderedPageBreak/>
        <w:t>Question 2 Information</w:t>
      </w:r>
    </w:p>
    <w:p w14:paraId="35114568" w14:textId="72A0856A" w:rsidR="007507D7" w:rsidRDefault="007507D7">
      <w:pPr>
        <w:rPr>
          <w:b/>
          <w:bCs/>
        </w:rPr>
      </w:pPr>
    </w:p>
    <w:p w14:paraId="132B1D29" w14:textId="780A65DD" w:rsidR="007507D7" w:rsidRDefault="007507D7">
      <w:pPr>
        <w:rPr>
          <w:b/>
          <w:bCs/>
        </w:rPr>
      </w:pPr>
    </w:p>
    <w:p w14:paraId="41F2C36D" w14:textId="193FF50E" w:rsidR="007507D7" w:rsidRDefault="007507D7">
      <w:pPr>
        <w:rPr>
          <w:b/>
          <w:bCs/>
        </w:rPr>
      </w:pPr>
    </w:p>
    <w:p w14:paraId="45A8E65D" w14:textId="7B9A542D" w:rsidR="007507D7" w:rsidRDefault="007507D7">
      <w:pPr>
        <w:rPr>
          <w:b/>
          <w:bCs/>
        </w:rPr>
      </w:pPr>
    </w:p>
    <w:p w14:paraId="6A9C2CBE" w14:textId="046D7288" w:rsidR="007507D7" w:rsidRDefault="007507D7">
      <w:pPr>
        <w:rPr>
          <w:b/>
          <w:bCs/>
        </w:rPr>
      </w:pPr>
    </w:p>
    <w:p w14:paraId="75CF8865" w14:textId="35B0855A" w:rsidR="007507D7" w:rsidRDefault="007507D7">
      <w:pPr>
        <w:rPr>
          <w:b/>
          <w:bCs/>
        </w:rPr>
      </w:pPr>
    </w:p>
    <w:p w14:paraId="4FF88E82" w14:textId="0D7FEFA4" w:rsidR="007507D7" w:rsidRDefault="007507D7">
      <w:pPr>
        <w:rPr>
          <w:b/>
          <w:bCs/>
        </w:rPr>
      </w:pPr>
    </w:p>
    <w:p w14:paraId="001914F7" w14:textId="5D45E58D" w:rsidR="007507D7" w:rsidRDefault="007507D7">
      <w:pPr>
        <w:rPr>
          <w:b/>
          <w:bCs/>
        </w:rPr>
      </w:pPr>
    </w:p>
    <w:p w14:paraId="5D84374D" w14:textId="344A6DB9" w:rsidR="007507D7" w:rsidRDefault="007507D7">
      <w:pPr>
        <w:rPr>
          <w:b/>
          <w:bCs/>
        </w:rPr>
      </w:pPr>
    </w:p>
    <w:p w14:paraId="26602980" w14:textId="5224DE6D" w:rsidR="007507D7" w:rsidRDefault="007507D7">
      <w:pPr>
        <w:rPr>
          <w:b/>
          <w:bCs/>
        </w:rPr>
      </w:pPr>
    </w:p>
    <w:p w14:paraId="6B75EE03" w14:textId="2638D0F1" w:rsidR="007507D7" w:rsidRDefault="007507D7">
      <w:pPr>
        <w:rPr>
          <w:b/>
          <w:bCs/>
        </w:rPr>
      </w:pPr>
    </w:p>
    <w:p w14:paraId="6CB47E19" w14:textId="63566909" w:rsidR="007507D7" w:rsidRDefault="007507D7">
      <w:pPr>
        <w:rPr>
          <w:b/>
          <w:bCs/>
        </w:rPr>
      </w:pPr>
    </w:p>
    <w:p w14:paraId="0508641A" w14:textId="2DF4E727" w:rsidR="007507D7" w:rsidRDefault="007507D7">
      <w:pPr>
        <w:rPr>
          <w:b/>
          <w:bCs/>
        </w:rPr>
      </w:pPr>
    </w:p>
    <w:p w14:paraId="2754955E" w14:textId="72F2F496" w:rsidR="007507D7" w:rsidRDefault="007507D7">
      <w:pPr>
        <w:rPr>
          <w:b/>
          <w:bCs/>
        </w:rPr>
      </w:pPr>
    </w:p>
    <w:p w14:paraId="6D9E1C98" w14:textId="65BBE808" w:rsidR="007507D7" w:rsidRDefault="007507D7">
      <w:pPr>
        <w:rPr>
          <w:b/>
          <w:bCs/>
        </w:rPr>
      </w:pPr>
    </w:p>
    <w:p w14:paraId="74C15BA3" w14:textId="38E56929" w:rsidR="007507D7" w:rsidRDefault="007507D7">
      <w:pPr>
        <w:rPr>
          <w:b/>
          <w:bCs/>
        </w:rPr>
      </w:pPr>
    </w:p>
    <w:p w14:paraId="540027EE" w14:textId="2508ADBA" w:rsidR="007507D7" w:rsidRDefault="007507D7">
      <w:pPr>
        <w:rPr>
          <w:b/>
          <w:bCs/>
        </w:rPr>
      </w:pPr>
    </w:p>
    <w:p w14:paraId="58FD915C" w14:textId="12BE59A1" w:rsidR="007507D7" w:rsidRDefault="007507D7">
      <w:pPr>
        <w:rPr>
          <w:b/>
          <w:bCs/>
        </w:rPr>
      </w:pPr>
    </w:p>
    <w:p w14:paraId="2B813BD9" w14:textId="17E1BCD1" w:rsidR="007507D7" w:rsidRDefault="007507D7">
      <w:pPr>
        <w:rPr>
          <w:b/>
          <w:bCs/>
        </w:rPr>
      </w:pPr>
    </w:p>
    <w:p w14:paraId="4A154E41" w14:textId="2E67F386" w:rsidR="007507D7" w:rsidRDefault="007507D7">
      <w:pPr>
        <w:rPr>
          <w:b/>
          <w:bCs/>
        </w:rPr>
      </w:pPr>
    </w:p>
    <w:p w14:paraId="64F62256" w14:textId="51902218" w:rsidR="007507D7" w:rsidRDefault="007507D7">
      <w:pPr>
        <w:rPr>
          <w:b/>
          <w:bCs/>
        </w:rPr>
      </w:pPr>
    </w:p>
    <w:p w14:paraId="2178DF4B" w14:textId="351AFB4A" w:rsidR="007507D7" w:rsidRDefault="007507D7">
      <w:pPr>
        <w:rPr>
          <w:b/>
          <w:bCs/>
        </w:rPr>
      </w:pPr>
    </w:p>
    <w:p w14:paraId="672724D1" w14:textId="63BC4515" w:rsidR="007507D7" w:rsidRDefault="007507D7">
      <w:pPr>
        <w:rPr>
          <w:b/>
          <w:bCs/>
        </w:rPr>
      </w:pPr>
    </w:p>
    <w:p w14:paraId="48B32AB1" w14:textId="1C79B001" w:rsidR="007507D7" w:rsidRDefault="007507D7">
      <w:pPr>
        <w:rPr>
          <w:b/>
          <w:bCs/>
        </w:rPr>
      </w:pPr>
    </w:p>
    <w:p w14:paraId="0361D8D4" w14:textId="5BC7F4E9" w:rsidR="007507D7" w:rsidRDefault="007507D7">
      <w:pPr>
        <w:rPr>
          <w:b/>
          <w:bCs/>
        </w:rPr>
      </w:pPr>
    </w:p>
    <w:p w14:paraId="210B7BD1" w14:textId="5099CD5A" w:rsidR="007507D7" w:rsidRDefault="007507D7">
      <w:pPr>
        <w:rPr>
          <w:b/>
          <w:bCs/>
        </w:rPr>
      </w:pPr>
    </w:p>
    <w:p w14:paraId="3767DA06" w14:textId="2623FA56" w:rsidR="007507D7" w:rsidRDefault="007507D7">
      <w:pPr>
        <w:rPr>
          <w:b/>
          <w:bCs/>
        </w:rPr>
      </w:pPr>
    </w:p>
    <w:p w14:paraId="4D478D22" w14:textId="4CFE2DAA" w:rsidR="007507D7" w:rsidRDefault="007507D7">
      <w:pPr>
        <w:rPr>
          <w:b/>
          <w:bCs/>
        </w:rPr>
      </w:pPr>
    </w:p>
    <w:p w14:paraId="4E2AA434" w14:textId="54EA49BD" w:rsidR="007507D7" w:rsidRDefault="007507D7">
      <w:pPr>
        <w:rPr>
          <w:b/>
          <w:bCs/>
        </w:rPr>
      </w:pPr>
    </w:p>
    <w:p w14:paraId="3B1BB240" w14:textId="30920BE1" w:rsidR="007507D7" w:rsidRDefault="007507D7">
      <w:pPr>
        <w:rPr>
          <w:b/>
          <w:bCs/>
        </w:rPr>
      </w:pPr>
    </w:p>
    <w:p w14:paraId="6DDE8D47" w14:textId="6FE6006D" w:rsidR="007507D7" w:rsidRDefault="007507D7">
      <w:pPr>
        <w:rPr>
          <w:b/>
          <w:bCs/>
        </w:rPr>
      </w:pPr>
      <w:r>
        <w:rPr>
          <w:b/>
          <w:bCs/>
        </w:rPr>
        <w:lastRenderedPageBreak/>
        <w:t>Question 3 Information</w:t>
      </w:r>
    </w:p>
    <w:p w14:paraId="65AB5546" w14:textId="78F34C0C" w:rsidR="007507D7" w:rsidRDefault="007507D7">
      <w:pPr>
        <w:rPr>
          <w:b/>
          <w:bCs/>
        </w:rPr>
      </w:pPr>
    </w:p>
    <w:p w14:paraId="28B95E99" w14:textId="6A6EDF55" w:rsidR="007507D7" w:rsidRDefault="007507D7">
      <w:pPr>
        <w:rPr>
          <w:b/>
          <w:bCs/>
        </w:rPr>
      </w:pPr>
    </w:p>
    <w:p w14:paraId="3A7AB238" w14:textId="1013EF3B" w:rsidR="007507D7" w:rsidRDefault="007507D7">
      <w:pPr>
        <w:rPr>
          <w:b/>
          <w:bCs/>
        </w:rPr>
      </w:pPr>
    </w:p>
    <w:p w14:paraId="67CD5896" w14:textId="4BCC6E80" w:rsidR="007507D7" w:rsidRDefault="007507D7">
      <w:pPr>
        <w:rPr>
          <w:b/>
          <w:bCs/>
        </w:rPr>
      </w:pPr>
    </w:p>
    <w:p w14:paraId="7CB7EF93" w14:textId="376EDAC1" w:rsidR="007507D7" w:rsidRDefault="007507D7">
      <w:pPr>
        <w:rPr>
          <w:b/>
          <w:bCs/>
        </w:rPr>
      </w:pPr>
    </w:p>
    <w:p w14:paraId="32CAFDCC" w14:textId="3077533A" w:rsidR="007507D7" w:rsidRDefault="007507D7">
      <w:pPr>
        <w:rPr>
          <w:b/>
          <w:bCs/>
        </w:rPr>
      </w:pPr>
    </w:p>
    <w:p w14:paraId="6CC0A2EC" w14:textId="3537232F" w:rsidR="007507D7" w:rsidRDefault="007507D7">
      <w:pPr>
        <w:rPr>
          <w:b/>
          <w:bCs/>
        </w:rPr>
      </w:pPr>
    </w:p>
    <w:p w14:paraId="1F4D87D6" w14:textId="7C60D456" w:rsidR="007507D7" w:rsidRDefault="007507D7">
      <w:pPr>
        <w:rPr>
          <w:b/>
          <w:bCs/>
        </w:rPr>
      </w:pPr>
    </w:p>
    <w:p w14:paraId="29BEDEE8" w14:textId="1A7A20E8" w:rsidR="007507D7" w:rsidRDefault="007507D7">
      <w:pPr>
        <w:rPr>
          <w:b/>
          <w:bCs/>
        </w:rPr>
      </w:pPr>
    </w:p>
    <w:p w14:paraId="5A4D27B7" w14:textId="5CF9839A" w:rsidR="007507D7" w:rsidRDefault="007507D7">
      <w:pPr>
        <w:rPr>
          <w:b/>
          <w:bCs/>
        </w:rPr>
      </w:pPr>
    </w:p>
    <w:p w14:paraId="6B3A88E7" w14:textId="3FA2FD94" w:rsidR="007507D7" w:rsidRDefault="007507D7">
      <w:pPr>
        <w:rPr>
          <w:b/>
          <w:bCs/>
        </w:rPr>
      </w:pPr>
    </w:p>
    <w:p w14:paraId="6AE6F3C0" w14:textId="3921F68D" w:rsidR="007507D7" w:rsidRDefault="007507D7">
      <w:pPr>
        <w:rPr>
          <w:b/>
          <w:bCs/>
        </w:rPr>
      </w:pPr>
    </w:p>
    <w:p w14:paraId="66FC44FB" w14:textId="76EF2F24" w:rsidR="007507D7" w:rsidRDefault="007507D7">
      <w:pPr>
        <w:rPr>
          <w:b/>
          <w:bCs/>
        </w:rPr>
      </w:pPr>
    </w:p>
    <w:p w14:paraId="50F06FBD" w14:textId="32FB82A6" w:rsidR="007507D7" w:rsidRDefault="007507D7">
      <w:pPr>
        <w:rPr>
          <w:b/>
          <w:bCs/>
        </w:rPr>
      </w:pPr>
    </w:p>
    <w:p w14:paraId="75CFDDBD" w14:textId="427A87C8" w:rsidR="007507D7" w:rsidRDefault="007507D7">
      <w:pPr>
        <w:rPr>
          <w:b/>
          <w:bCs/>
        </w:rPr>
      </w:pPr>
    </w:p>
    <w:p w14:paraId="71B7E1B0" w14:textId="365A1B91" w:rsidR="007507D7" w:rsidRDefault="007507D7">
      <w:pPr>
        <w:rPr>
          <w:b/>
          <w:bCs/>
        </w:rPr>
      </w:pPr>
    </w:p>
    <w:p w14:paraId="39E0629E" w14:textId="7034122D" w:rsidR="007507D7" w:rsidRDefault="007507D7">
      <w:pPr>
        <w:rPr>
          <w:b/>
          <w:bCs/>
        </w:rPr>
      </w:pPr>
    </w:p>
    <w:p w14:paraId="18AA2CD4" w14:textId="53868AD2" w:rsidR="007507D7" w:rsidRDefault="007507D7">
      <w:pPr>
        <w:rPr>
          <w:b/>
          <w:bCs/>
        </w:rPr>
      </w:pPr>
    </w:p>
    <w:p w14:paraId="6B8870E7" w14:textId="6C604D38" w:rsidR="007507D7" w:rsidRDefault="007507D7">
      <w:pPr>
        <w:rPr>
          <w:b/>
          <w:bCs/>
        </w:rPr>
      </w:pPr>
    </w:p>
    <w:p w14:paraId="457F4E8F" w14:textId="3FF5AF79" w:rsidR="007507D7" w:rsidRDefault="007507D7">
      <w:pPr>
        <w:rPr>
          <w:b/>
          <w:bCs/>
        </w:rPr>
      </w:pPr>
    </w:p>
    <w:p w14:paraId="4F598188" w14:textId="37CB30AC" w:rsidR="007507D7" w:rsidRDefault="007507D7">
      <w:pPr>
        <w:rPr>
          <w:b/>
          <w:bCs/>
        </w:rPr>
      </w:pPr>
    </w:p>
    <w:p w14:paraId="09171067" w14:textId="54DCF1B2" w:rsidR="007507D7" w:rsidRDefault="007507D7">
      <w:pPr>
        <w:rPr>
          <w:b/>
          <w:bCs/>
        </w:rPr>
      </w:pPr>
    </w:p>
    <w:p w14:paraId="3B310EEF" w14:textId="6416B56C" w:rsidR="007507D7" w:rsidRDefault="007507D7">
      <w:pPr>
        <w:rPr>
          <w:b/>
          <w:bCs/>
        </w:rPr>
      </w:pPr>
    </w:p>
    <w:p w14:paraId="563ADED4" w14:textId="2B8348C1" w:rsidR="007507D7" w:rsidRDefault="007507D7">
      <w:pPr>
        <w:rPr>
          <w:b/>
          <w:bCs/>
        </w:rPr>
      </w:pPr>
    </w:p>
    <w:p w14:paraId="668AD081" w14:textId="766DCE22" w:rsidR="007507D7" w:rsidRDefault="007507D7">
      <w:pPr>
        <w:rPr>
          <w:b/>
          <w:bCs/>
        </w:rPr>
      </w:pPr>
    </w:p>
    <w:p w14:paraId="6D89F66B" w14:textId="60BF61AD" w:rsidR="007507D7" w:rsidRDefault="007507D7">
      <w:pPr>
        <w:rPr>
          <w:b/>
          <w:bCs/>
        </w:rPr>
      </w:pPr>
    </w:p>
    <w:p w14:paraId="29131EF6" w14:textId="5D979989" w:rsidR="007507D7" w:rsidRDefault="007507D7">
      <w:pPr>
        <w:rPr>
          <w:b/>
          <w:bCs/>
        </w:rPr>
      </w:pPr>
    </w:p>
    <w:p w14:paraId="1BE9F244" w14:textId="78FFD7D7" w:rsidR="007507D7" w:rsidRDefault="007507D7">
      <w:pPr>
        <w:rPr>
          <w:b/>
          <w:bCs/>
        </w:rPr>
      </w:pPr>
    </w:p>
    <w:p w14:paraId="0A085BB4" w14:textId="7DB2C0F5" w:rsidR="007507D7" w:rsidRDefault="007507D7">
      <w:pPr>
        <w:rPr>
          <w:b/>
          <w:bCs/>
        </w:rPr>
      </w:pPr>
    </w:p>
    <w:p w14:paraId="0DB56478" w14:textId="02DC09D1" w:rsidR="007507D7" w:rsidRDefault="007507D7">
      <w:pPr>
        <w:rPr>
          <w:b/>
          <w:bCs/>
        </w:rPr>
      </w:pPr>
    </w:p>
    <w:p w14:paraId="4E714F92" w14:textId="4B075406" w:rsidR="007507D7" w:rsidRDefault="007507D7">
      <w:pPr>
        <w:rPr>
          <w:b/>
          <w:bCs/>
        </w:rPr>
      </w:pPr>
      <w:r>
        <w:rPr>
          <w:b/>
          <w:bCs/>
        </w:rPr>
        <w:lastRenderedPageBreak/>
        <w:t>Question 4 Information</w:t>
      </w:r>
    </w:p>
    <w:p w14:paraId="732F504E" w14:textId="7928B047" w:rsidR="007507D7" w:rsidRDefault="007507D7">
      <w:pPr>
        <w:rPr>
          <w:b/>
          <w:bCs/>
        </w:rPr>
      </w:pPr>
    </w:p>
    <w:p w14:paraId="28FF7C05" w14:textId="6C4598C4" w:rsidR="007507D7" w:rsidRDefault="007507D7">
      <w:pPr>
        <w:rPr>
          <w:b/>
          <w:bCs/>
        </w:rPr>
      </w:pPr>
    </w:p>
    <w:p w14:paraId="450285F2" w14:textId="0CD980BD" w:rsidR="007507D7" w:rsidRDefault="007507D7">
      <w:pPr>
        <w:rPr>
          <w:b/>
          <w:bCs/>
        </w:rPr>
      </w:pPr>
    </w:p>
    <w:p w14:paraId="0F2C94C0" w14:textId="3C53452B" w:rsidR="007507D7" w:rsidRDefault="007507D7">
      <w:pPr>
        <w:rPr>
          <w:b/>
          <w:bCs/>
        </w:rPr>
      </w:pPr>
    </w:p>
    <w:p w14:paraId="61915E08" w14:textId="20D149D3" w:rsidR="007507D7" w:rsidRDefault="007507D7">
      <w:pPr>
        <w:rPr>
          <w:b/>
          <w:bCs/>
        </w:rPr>
      </w:pPr>
    </w:p>
    <w:p w14:paraId="1809F33B" w14:textId="50C4CE2A" w:rsidR="007507D7" w:rsidRDefault="007507D7">
      <w:pPr>
        <w:rPr>
          <w:b/>
          <w:bCs/>
        </w:rPr>
      </w:pPr>
    </w:p>
    <w:p w14:paraId="2925EFC9" w14:textId="2F6CB349" w:rsidR="007507D7" w:rsidRDefault="007507D7">
      <w:pPr>
        <w:rPr>
          <w:b/>
          <w:bCs/>
        </w:rPr>
      </w:pPr>
    </w:p>
    <w:p w14:paraId="7826B302" w14:textId="7FAE5C78" w:rsidR="007507D7" w:rsidRDefault="007507D7">
      <w:pPr>
        <w:rPr>
          <w:b/>
          <w:bCs/>
        </w:rPr>
      </w:pPr>
    </w:p>
    <w:p w14:paraId="5F1E5477" w14:textId="299B3039" w:rsidR="007507D7" w:rsidRDefault="007507D7">
      <w:pPr>
        <w:rPr>
          <w:b/>
          <w:bCs/>
        </w:rPr>
      </w:pPr>
    </w:p>
    <w:p w14:paraId="4195D020" w14:textId="2B5E382A" w:rsidR="007507D7" w:rsidRDefault="007507D7">
      <w:pPr>
        <w:rPr>
          <w:b/>
          <w:bCs/>
        </w:rPr>
      </w:pPr>
    </w:p>
    <w:p w14:paraId="589D633F" w14:textId="28F5465F" w:rsidR="007507D7" w:rsidRDefault="007507D7">
      <w:pPr>
        <w:rPr>
          <w:b/>
          <w:bCs/>
        </w:rPr>
      </w:pPr>
    </w:p>
    <w:p w14:paraId="64998639" w14:textId="70BF1F22" w:rsidR="007507D7" w:rsidRDefault="007507D7">
      <w:pPr>
        <w:rPr>
          <w:b/>
          <w:bCs/>
        </w:rPr>
      </w:pPr>
    </w:p>
    <w:p w14:paraId="6F1A40CD" w14:textId="5D34F693" w:rsidR="007507D7" w:rsidRDefault="007507D7">
      <w:pPr>
        <w:rPr>
          <w:b/>
          <w:bCs/>
        </w:rPr>
      </w:pPr>
    </w:p>
    <w:p w14:paraId="53E45A37" w14:textId="7A65D0A2" w:rsidR="007507D7" w:rsidRDefault="007507D7">
      <w:pPr>
        <w:rPr>
          <w:b/>
          <w:bCs/>
        </w:rPr>
      </w:pPr>
    </w:p>
    <w:p w14:paraId="2F01E332" w14:textId="7675B0E1" w:rsidR="007507D7" w:rsidRDefault="007507D7">
      <w:pPr>
        <w:rPr>
          <w:b/>
          <w:bCs/>
        </w:rPr>
      </w:pPr>
    </w:p>
    <w:p w14:paraId="1C0F9F07" w14:textId="1E54899D" w:rsidR="007507D7" w:rsidRDefault="007507D7">
      <w:pPr>
        <w:rPr>
          <w:b/>
          <w:bCs/>
        </w:rPr>
      </w:pPr>
    </w:p>
    <w:p w14:paraId="2C301D1C" w14:textId="4CD9832D" w:rsidR="007507D7" w:rsidRDefault="007507D7">
      <w:pPr>
        <w:rPr>
          <w:b/>
          <w:bCs/>
        </w:rPr>
      </w:pPr>
    </w:p>
    <w:p w14:paraId="4F8A448A" w14:textId="06745141" w:rsidR="007507D7" w:rsidRDefault="007507D7">
      <w:pPr>
        <w:rPr>
          <w:b/>
          <w:bCs/>
        </w:rPr>
      </w:pPr>
    </w:p>
    <w:p w14:paraId="375DEC67" w14:textId="2942F154" w:rsidR="007507D7" w:rsidRDefault="007507D7">
      <w:pPr>
        <w:rPr>
          <w:b/>
          <w:bCs/>
        </w:rPr>
      </w:pPr>
    </w:p>
    <w:p w14:paraId="0830E90E" w14:textId="576960C7" w:rsidR="007507D7" w:rsidRDefault="007507D7">
      <w:pPr>
        <w:rPr>
          <w:b/>
          <w:bCs/>
        </w:rPr>
      </w:pPr>
    </w:p>
    <w:p w14:paraId="00B28FF5" w14:textId="5D495F6D" w:rsidR="007507D7" w:rsidRDefault="007507D7">
      <w:pPr>
        <w:rPr>
          <w:b/>
          <w:bCs/>
        </w:rPr>
      </w:pPr>
    </w:p>
    <w:p w14:paraId="62DEC5FE" w14:textId="175E8E12" w:rsidR="007507D7" w:rsidRDefault="007507D7">
      <w:pPr>
        <w:rPr>
          <w:b/>
          <w:bCs/>
        </w:rPr>
      </w:pPr>
    </w:p>
    <w:p w14:paraId="217D187D" w14:textId="572145FB" w:rsidR="007507D7" w:rsidRDefault="007507D7">
      <w:pPr>
        <w:rPr>
          <w:b/>
          <w:bCs/>
        </w:rPr>
      </w:pPr>
    </w:p>
    <w:p w14:paraId="32868E78" w14:textId="6F1454BA" w:rsidR="007507D7" w:rsidRDefault="007507D7">
      <w:pPr>
        <w:rPr>
          <w:b/>
          <w:bCs/>
        </w:rPr>
      </w:pPr>
    </w:p>
    <w:p w14:paraId="7A035A2E" w14:textId="6DA7853A" w:rsidR="007507D7" w:rsidRDefault="007507D7">
      <w:pPr>
        <w:rPr>
          <w:b/>
          <w:bCs/>
        </w:rPr>
      </w:pPr>
    </w:p>
    <w:p w14:paraId="4EAEFF46" w14:textId="2A840E5A" w:rsidR="007507D7" w:rsidRDefault="007507D7">
      <w:pPr>
        <w:rPr>
          <w:b/>
          <w:bCs/>
        </w:rPr>
      </w:pPr>
    </w:p>
    <w:p w14:paraId="27275815" w14:textId="2B6AD8C0" w:rsidR="007507D7" w:rsidRDefault="007507D7">
      <w:pPr>
        <w:rPr>
          <w:b/>
          <w:bCs/>
        </w:rPr>
      </w:pPr>
    </w:p>
    <w:p w14:paraId="3D09FD4A" w14:textId="4346DAEC" w:rsidR="007507D7" w:rsidRDefault="007507D7">
      <w:pPr>
        <w:rPr>
          <w:b/>
          <w:bCs/>
        </w:rPr>
      </w:pPr>
    </w:p>
    <w:p w14:paraId="10495DD0" w14:textId="69A0B260" w:rsidR="007507D7" w:rsidRDefault="007507D7">
      <w:pPr>
        <w:rPr>
          <w:b/>
          <w:bCs/>
        </w:rPr>
      </w:pPr>
    </w:p>
    <w:p w14:paraId="2800D8ED" w14:textId="438EB9B0" w:rsidR="007507D7" w:rsidRDefault="007507D7">
      <w:pPr>
        <w:rPr>
          <w:b/>
          <w:bCs/>
        </w:rPr>
      </w:pPr>
    </w:p>
    <w:p w14:paraId="55767A9D" w14:textId="6EA86640" w:rsidR="007507D7" w:rsidRDefault="007507D7">
      <w:pPr>
        <w:rPr>
          <w:b/>
          <w:bCs/>
        </w:rPr>
      </w:pPr>
      <w:r>
        <w:rPr>
          <w:b/>
          <w:bCs/>
        </w:rPr>
        <w:lastRenderedPageBreak/>
        <w:t>Question 5 Information</w:t>
      </w:r>
    </w:p>
    <w:p w14:paraId="4D67A2C1" w14:textId="1BDBA98C" w:rsidR="007507D7" w:rsidRDefault="007507D7">
      <w:pPr>
        <w:rPr>
          <w:b/>
          <w:bCs/>
        </w:rPr>
      </w:pPr>
    </w:p>
    <w:p w14:paraId="550414C2" w14:textId="189D3976" w:rsidR="007507D7" w:rsidRDefault="007507D7">
      <w:pPr>
        <w:rPr>
          <w:b/>
          <w:bCs/>
        </w:rPr>
      </w:pPr>
    </w:p>
    <w:p w14:paraId="62B21551" w14:textId="64E8C021" w:rsidR="007507D7" w:rsidRDefault="007507D7">
      <w:pPr>
        <w:rPr>
          <w:b/>
          <w:bCs/>
        </w:rPr>
      </w:pPr>
    </w:p>
    <w:p w14:paraId="501FADEB" w14:textId="6A5FFAD8" w:rsidR="007507D7" w:rsidRDefault="007507D7">
      <w:pPr>
        <w:rPr>
          <w:b/>
          <w:bCs/>
        </w:rPr>
      </w:pPr>
    </w:p>
    <w:p w14:paraId="7F270E93" w14:textId="18672301" w:rsidR="007507D7" w:rsidRDefault="007507D7">
      <w:pPr>
        <w:rPr>
          <w:b/>
          <w:bCs/>
        </w:rPr>
      </w:pPr>
    </w:p>
    <w:p w14:paraId="47B68BBE" w14:textId="411BE292" w:rsidR="007507D7" w:rsidRDefault="007507D7">
      <w:pPr>
        <w:rPr>
          <w:b/>
          <w:bCs/>
        </w:rPr>
      </w:pPr>
    </w:p>
    <w:p w14:paraId="65CFE01E" w14:textId="72D5BA02" w:rsidR="007507D7" w:rsidRDefault="007507D7">
      <w:pPr>
        <w:rPr>
          <w:b/>
          <w:bCs/>
        </w:rPr>
      </w:pPr>
    </w:p>
    <w:p w14:paraId="0C4DDA23" w14:textId="21B62A7D" w:rsidR="007507D7" w:rsidRDefault="007507D7">
      <w:pPr>
        <w:rPr>
          <w:b/>
          <w:bCs/>
        </w:rPr>
      </w:pPr>
    </w:p>
    <w:p w14:paraId="6488B29B" w14:textId="6B38E329" w:rsidR="007507D7" w:rsidRDefault="007507D7">
      <w:pPr>
        <w:rPr>
          <w:b/>
          <w:bCs/>
        </w:rPr>
      </w:pPr>
    </w:p>
    <w:p w14:paraId="006F8998" w14:textId="51FE3CB2" w:rsidR="007507D7" w:rsidRDefault="007507D7">
      <w:pPr>
        <w:rPr>
          <w:b/>
          <w:bCs/>
        </w:rPr>
      </w:pPr>
    </w:p>
    <w:p w14:paraId="216B6683" w14:textId="30487978" w:rsidR="007507D7" w:rsidRDefault="007507D7">
      <w:pPr>
        <w:rPr>
          <w:b/>
          <w:bCs/>
        </w:rPr>
      </w:pPr>
    </w:p>
    <w:p w14:paraId="6768CE2D" w14:textId="3ABA8F88" w:rsidR="007507D7" w:rsidRDefault="007507D7">
      <w:pPr>
        <w:rPr>
          <w:b/>
          <w:bCs/>
        </w:rPr>
      </w:pPr>
    </w:p>
    <w:p w14:paraId="22211F90" w14:textId="6BC491E7" w:rsidR="007507D7" w:rsidRDefault="007507D7">
      <w:pPr>
        <w:rPr>
          <w:b/>
          <w:bCs/>
        </w:rPr>
      </w:pPr>
    </w:p>
    <w:p w14:paraId="6F1E4CC4" w14:textId="7873F329" w:rsidR="007507D7" w:rsidRDefault="007507D7">
      <w:pPr>
        <w:rPr>
          <w:b/>
          <w:bCs/>
        </w:rPr>
      </w:pPr>
    </w:p>
    <w:p w14:paraId="134464C2" w14:textId="41DA1981" w:rsidR="007507D7" w:rsidRDefault="007507D7">
      <w:pPr>
        <w:rPr>
          <w:b/>
          <w:bCs/>
        </w:rPr>
      </w:pPr>
    </w:p>
    <w:p w14:paraId="67113816" w14:textId="1AA1961C" w:rsidR="007507D7" w:rsidRDefault="007507D7">
      <w:pPr>
        <w:rPr>
          <w:b/>
          <w:bCs/>
        </w:rPr>
      </w:pPr>
    </w:p>
    <w:p w14:paraId="44087C26" w14:textId="148F9EB1" w:rsidR="007507D7" w:rsidRDefault="007507D7">
      <w:pPr>
        <w:rPr>
          <w:b/>
          <w:bCs/>
        </w:rPr>
      </w:pPr>
    </w:p>
    <w:p w14:paraId="64C79A74" w14:textId="587D5025" w:rsidR="007507D7" w:rsidRDefault="007507D7">
      <w:pPr>
        <w:rPr>
          <w:b/>
          <w:bCs/>
        </w:rPr>
      </w:pPr>
    </w:p>
    <w:p w14:paraId="5A788CE2" w14:textId="5DC19417" w:rsidR="007507D7" w:rsidRDefault="007507D7">
      <w:pPr>
        <w:rPr>
          <w:b/>
          <w:bCs/>
        </w:rPr>
      </w:pPr>
    </w:p>
    <w:p w14:paraId="665B15F6" w14:textId="4F6675E1" w:rsidR="007507D7" w:rsidRDefault="007507D7">
      <w:pPr>
        <w:rPr>
          <w:b/>
          <w:bCs/>
        </w:rPr>
      </w:pPr>
    </w:p>
    <w:p w14:paraId="28C507B7" w14:textId="29C5BC31" w:rsidR="007507D7" w:rsidRDefault="007507D7">
      <w:pPr>
        <w:rPr>
          <w:b/>
          <w:bCs/>
        </w:rPr>
      </w:pPr>
    </w:p>
    <w:p w14:paraId="21D16CEF" w14:textId="7A4CCB16" w:rsidR="007507D7" w:rsidRDefault="007507D7">
      <w:pPr>
        <w:rPr>
          <w:b/>
          <w:bCs/>
        </w:rPr>
      </w:pPr>
    </w:p>
    <w:p w14:paraId="6F180905" w14:textId="081EF2BD" w:rsidR="007507D7" w:rsidRDefault="007507D7">
      <w:pPr>
        <w:rPr>
          <w:b/>
          <w:bCs/>
        </w:rPr>
      </w:pPr>
    </w:p>
    <w:p w14:paraId="2653021F" w14:textId="59852159" w:rsidR="007507D7" w:rsidRDefault="007507D7">
      <w:pPr>
        <w:rPr>
          <w:b/>
          <w:bCs/>
        </w:rPr>
      </w:pPr>
    </w:p>
    <w:p w14:paraId="635D351D" w14:textId="09CB74F4" w:rsidR="007507D7" w:rsidRDefault="007507D7">
      <w:pPr>
        <w:rPr>
          <w:b/>
          <w:bCs/>
        </w:rPr>
      </w:pPr>
    </w:p>
    <w:p w14:paraId="5D5258D4" w14:textId="3B26B2F4" w:rsidR="007507D7" w:rsidRDefault="007507D7">
      <w:pPr>
        <w:rPr>
          <w:b/>
          <w:bCs/>
        </w:rPr>
      </w:pPr>
    </w:p>
    <w:p w14:paraId="56AC10BB" w14:textId="220ACAD3" w:rsidR="007507D7" w:rsidRDefault="007507D7">
      <w:pPr>
        <w:rPr>
          <w:b/>
          <w:bCs/>
        </w:rPr>
      </w:pPr>
    </w:p>
    <w:p w14:paraId="1313C1EB" w14:textId="78030FDC" w:rsidR="007507D7" w:rsidRDefault="007507D7">
      <w:pPr>
        <w:rPr>
          <w:b/>
          <w:bCs/>
        </w:rPr>
      </w:pPr>
    </w:p>
    <w:p w14:paraId="288473AB" w14:textId="7C562DA0" w:rsidR="007507D7" w:rsidRDefault="007507D7">
      <w:pPr>
        <w:rPr>
          <w:b/>
          <w:bCs/>
        </w:rPr>
      </w:pPr>
    </w:p>
    <w:p w14:paraId="11215069" w14:textId="4616743B" w:rsidR="007507D7" w:rsidRDefault="007507D7">
      <w:pPr>
        <w:rPr>
          <w:b/>
          <w:bCs/>
        </w:rPr>
      </w:pPr>
    </w:p>
    <w:p w14:paraId="6675DC17" w14:textId="0599C540" w:rsidR="007507D7" w:rsidRPr="007507D7" w:rsidRDefault="007507D7">
      <w:pPr>
        <w:rPr>
          <w:b/>
          <w:bCs/>
        </w:rPr>
      </w:pPr>
      <w:r>
        <w:rPr>
          <w:b/>
          <w:bCs/>
        </w:rPr>
        <w:lastRenderedPageBreak/>
        <w:t>Question 6 Information</w:t>
      </w:r>
    </w:p>
    <w:p w14:paraId="0811C71F" w14:textId="77777777" w:rsidR="00976940" w:rsidRPr="00F9104F" w:rsidRDefault="00976940"/>
    <w:p w14:paraId="35D134D9" w14:textId="77777777" w:rsidR="003115D4" w:rsidRPr="00A33145" w:rsidRDefault="003115D4"/>
    <w:sectPr w:rsidR="003115D4" w:rsidRPr="00A3314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10B2" w14:textId="77777777" w:rsidR="00541DD9" w:rsidRDefault="00541DD9" w:rsidP="00FA294A">
      <w:pPr>
        <w:spacing w:after="0" w:line="240" w:lineRule="auto"/>
      </w:pPr>
      <w:r>
        <w:separator/>
      </w:r>
    </w:p>
  </w:endnote>
  <w:endnote w:type="continuationSeparator" w:id="0">
    <w:p w14:paraId="7438EC59" w14:textId="77777777" w:rsidR="00541DD9" w:rsidRDefault="00541DD9" w:rsidP="00FA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DCA6" w14:textId="2B3683C4" w:rsidR="007D3896" w:rsidRPr="007D3896" w:rsidRDefault="007D3896" w:rsidP="007D3896">
    <w:pPr>
      <w:pStyle w:val="NormalWeb"/>
      <w:shd w:val="clear" w:color="auto" w:fill="FFFFFF"/>
      <w:spacing w:before="0" w:beforeAutospacing="0" w:after="0" w:afterAutospacing="0"/>
      <w:jc w:val="center"/>
      <w:rPr>
        <w:rFonts w:ascii="Calibri" w:eastAsiaTheme="minorHAnsi" w:hAnsi="Calibri" w:cs="Calibri"/>
        <w:b/>
        <w:bCs/>
        <w:sz w:val="22"/>
        <w:szCs w:val="22"/>
      </w:rPr>
    </w:pPr>
    <w:r w:rsidRPr="007D3896">
      <w:rPr>
        <w:b/>
        <w:bCs/>
        <w:noProof/>
      </w:rPr>
      <w:drawing>
        <wp:anchor distT="0" distB="0" distL="114300" distR="114300" simplePos="0" relativeHeight="251659264" behindDoc="0" locked="0" layoutInCell="1" allowOverlap="1" wp14:anchorId="144934B1" wp14:editId="20751040">
          <wp:simplePos x="0" y="0"/>
          <wp:positionH relativeFrom="margin">
            <wp:posOffset>4638040</wp:posOffset>
          </wp:positionH>
          <wp:positionV relativeFrom="paragraph">
            <wp:posOffset>-128905</wp:posOffset>
          </wp:positionV>
          <wp:extent cx="1757045" cy="527050"/>
          <wp:effectExtent l="0" t="0" r="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896">
      <w:rPr>
        <w:b/>
        <w:bCs/>
        <w:noProof/>
      </w:rPr>
      <w:drawing>
        <wp:anchor distT="0" distB="0" distL="114300" distR="114300" simplePos="0" relativeHeight="251658240" behindDoc="0" locked="0" layoutInCell="1" allowOverlap="1" wp14:anchorId="5A349BF1" wp14:editId="1C5C728D">
          <wp:simplePos x="0" y="0"/>
          <wp:positionH relativeFrom="column">
            <wp:posOffset>-595312</wp:posOffset>
          </wp:positionH>
          <wp:positionV relativeFrom="paragraph">
            <wp:posOffset>-252730</wp:posOffset>
          </wp:positionV>
          <wp:extent cx="1309370" cy="72834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37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896">
      <w:rPr>
        <w:rFonts w:ascii="Calibri" w:eastAsiaTheme="minorHAnsi" w:hAnsi="Calibri" w:cs="Calibri"/>
        <w:b/>
        <w:bCs/>
        <w:sz w:val="22"/>
        <w:szCs w:val="22"/>
      </w:rPr>
      <w:t xml:space="preserve">Application </w:t>
    </w:r>
    <w:r>
      <w:rPr>
        <w:rFonts w:ascii="Calibri" w:eastAsiaTheme="minorHAnsi" w:hAnsi="Calibri" w:cs="Calibri"/>
        <w:b/>
        <w:bCs/>
        <w:sz w:val="22"/>
        <w:szCs w:val="22"/>
      </w:rPr>
      <w:t xml:space="preserve">deadline – 17:00, </w:t>
    </w:r>
    <w:r w:rsidR="0037783B">
      <w:rPr>
        <w:rFonts w:ascii="Calibri" w:eastAsiaTheme="minorHAnsi" w:hAnsi="Calibri" w:cs="Calibri"/>
        <w:b/>
        <w:bCs/>
        <w:sz w:val="22"/>
        <w:szCs w:val="22"/>
      </w:rPr>
      <w:t>Wednesday</w:t>
    </w:r>
    <w:r w:rsidRPr="007D3896">
      <w:rPr>
        <w:rFonts w:ascii="Calibri" w:eastAsiaTheme="minorHAnsi" w:hAnsi="Calibri" w:cs="Calibri"/>
        <w:b/>
        <w:bCs/>
        <w:sz w:val="22"/>
        <w:szCs w:val="22"/>
      </w:rPr>
      <w:t xml:space="preserve"> 25</w:t>
    </w:r>
    <w:r w:rsidRPr="007D3896">
      <w:rPr>
        <w:rFonts w:ascii="Calibri" w:eastAsiaTheme="minorHAnsi" w:hAnsi="Calibri" w:cs="Calibri"/>
        <w:b/>
        <w:bCs/>
        <w:sz w:val="22"/>
        <w:szCs w:val="22"/>
        <w:vertAlign w:val="superscript"/>
      </w:rPr>
      <w:t>th</w:t>
    </w:r>
    <w:r w:rsidRPr="007D3896">
      <w:rPr>
        <w:rFonts w:ascii="Calibri" w:eastAsiaTheme="minorHAnsi" w:hAnsi="Calibri" w:cs="Calibri"/>
        <w:b/>
        <w:bCs/>
        <w:sz w:val="22"/>
        <w:szCs w:val="22"/>
      </w:rPr>
      <w:t xml:space="preserve"> March 2020.</w:t>
    </w:r>
  </w:p>
  <w:p w14:paraId="01DEC0FD" w14:textId="5A6ED9FF" w:rsidR="00FE1CA0" w:rsidRPr="007D3896" w:rsidRDefault="00FE1CA0" w:rsidP="007D3896">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639CC" w14:textId="77777777" w:rsidR="00541DD9" w:rsidRDefault="00541DD9" w:rsidP="00FA294A">
      <w:pPr>
        <w:spacing w:after="0" w:line="240" w:lineRule="auto"/>
      </w:pPr>
      <w:r>
        <w:separator/>
      </w:r>
    </w:p>
  </w:footnote>
  <w:footnote w:type="continuationSeparator" w:id="0">
    <w:p w14:paraId="2FDCE237" w14:textId="77777777" w:rsidR="00541DD9" w:rsidRDefault="00541DD9" w:rsidP="00FA2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8CA"/>
    <w:multiLevelType w:val="hybridMultilevel"/>
    <w:tmpl w:val="FD0A2294"/>
    <w:lvl w:ilvl="0" w:tplc="785E2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72517"/>
    <w:multiLevelType w:val="multilevel"/>
    <w:tmpl w:val="4CCE01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645DEF"/>
    <w:multiLevelType w:val="hybridMultilevel"/>
    <w:tmpl w:val="C4DA7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61735"/>
    <w:multiLevelType w:val="multilevel"/>
    <w:tmpl w:val="204411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C46C61"/>
    <w:multiLevelType w:val="multilevel"/>
    <w:tmpl w:val="3CF264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77B47C2"/>
    <w:multiLevelType w:val="multilevel"/>
    <w:tmpl w:val="5AD296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9B6191"/>
    <w:multiLevelType w:val="hybridMultilevel"/>
    <w:tmpl w:val="31B09EF2"/>
    <w:lvl w:ilvl="0" w:tplc="E82EC5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73756"/>
    <w:multiLevelType w:val="multilevel"/>
    <w:tmpl w:val="49C4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C015DF"/>
    <w:multiLevelType w:val="multilevel"/>
    <w:tmpl w:val="8AF8D52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3724E"/>
    <w:multiLevelType w:val="multilevel"/>
    <w:tmpl w:val="CF7C4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AD6379"/>
    <w:multiLevelType w:val="hybridMultilevel"/>
    <w:tmpl w:val="D7FED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45"/>
    <w:rsid w:val="00004F4E"/>
    <w:rsid w:val="00046C9B"/>
    <w:rsid w:val="00150CD6"/>
    <w:rsid w:val="002D2ECB"/>
    <w:rsid w:val="002F53B8"/>
    <w:rsid w:val="003115D4"/>
    <w:rsid w:val="0037783B"/>
    <w:rsid w:val="00380161"/>
    <w:rsid w:val="003F7675"/>
    <w:rsid w:val="004A0FEC"/>
    <w:rsid w:val="004A1A7D"/>
    <w:rsid w:val="00541DD9"/>
    <w:rsid w:val="005A2EB3"/>
    <w:rsid w:val="00611D80"/>
    <w:rsid w:val="006D3930"/>
    <w:rsid w:val="00711BEC"/>
    <w:rsid w:val="0072306E"/>
    <w:rsid w:val="007507D7"/>
    <w:rsid w:val="007D3896"/>
    <w:rsid w:val="007E57D6"/>
    <w:rsid w:val="008C7C3D"/>
    <w:rsid w:val="009629C9"/>
    <w:rsid w:val="00976940"/>
    <w:rsid w:val="009B793E"/>
    <w:rsid w:val="009C6E5F"/>
    <w:rsid w:val="009E264E"/>
    <w:rsid w:val="00A33145"/>
    <w:rsid w:val="00C1333B"/>
    <w:rsid w:val="00C71494"/>
    <w:rsid w:val="00CE2EA0"/>
    <w:rsid w:val="00F47A6A"/>
    <w:rsid w:val="00F9104F"/>
    <w:rsid w:val="00FA294A"/>
    <w:rsid w:val="00FE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2D153"/>
  <w15:chartTrackingRefBased/>
  <w15:docId w15:val="{0F5E7345-6BA5-4AB0-998B-B3F63E3E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6A"/>
    <w:pPr>
      <w:ind w:left="720"/>
      <w:contextualSpacing/>
    </w:pPr>
  </w:style>
  <w:style w:type="paragraph" w:customStyle="1" w:styleId="xmsolistparagraph">
    <w:name w:val="x_msolistparagraph"/>
    <w:basedOn w:val="Normal"/>
    <w:rsid w:val="00380161"/>
    <w:pPr>
      <w:spacing w:after="0" w:line="240" w:lineRule="auto"/>
      <w:ind w:left="720"/>
    </w:pPr>
    <w:rPr>
      <w:rFonts w:ascii="Calibri" w:hAnsi="Calibri" w:cs="Calibri"/>
      <w:lang w:eastAsia="en-GB"/>
    </w:rPr>
  </w:style>
  <w:style w:type="paragraph" w:customStyle="1" w:styleId="xmsonormal">
    <w:name w:val="x_msonormal"/>
    <w:basedOn w:val="Normal"/>
    <w:rsid w:val="00380161"/>
    <w:pPr>
      <w:spacing w:after="0" w:line="240" w:lineRule="auto"/>
    </w:pPr>
    <w:rPr>
      <w:rFonts w:ascii="Calibri" w:hAnsi="Calibri" w:cs="Calibri"/>
      <w:lang w:eastAsia="en-GB"/>
    </w:rPr>
  </w:style>
  <w:style w:type="table" w:styleId="TableGrid">
    <w:name w:val="Table Grid"/>
    <w:basedOn w:val="TableNormal"/>
    <w:uiPriority w:val="39"/>
    <w:rsid w:val="00F9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9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4A"/>
  </w:style>
  <w:style w:type="paragraph" w:styleId="Footer">
    <w:name w:val="footer"/>
    <w:basedOn w:val="Normal"/>
    <w:link w:val="FooterChar"/>
    <w:uiPriority w:val="99"/>
    <w:unhideWhenUsed/>
    <w:rsid w:val="00FA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4A"/>
  </w:style>
  <w:style w:type="character" w:styleId="Hyperlink">
    <w:name w:val="Hyperlink"/>
    <w:basedOn w:val="DefaultParagraphFont"/>
    <w:uiPriority w:val="99"/>
    <w:unhideWhenUsed/>
    <w:rsid w:val="00004F4E"/>
    <w:rPr>
      <w:color w:val="0563C1" w:themeColor="hyperlink"/>
      <w:u w:val="single"/>
    </w:rPr>
  </w:style>
  <w:style w:type="character" w:styleId="UnresolvedMention">
    <w:name w:val="Unresolved Mention"/>
    <w:basedOn w:val="DefaultParagraphFont"/>
    <w:uiPriority w:val="99"/>
    <w:semiHidden/>
    <w:unhideWhenUsed/>
    <w:rsid w:val="00004F4E"/>
    <w:rPr>
      <w:color w:val="605E5C"/>
      <w:shd w:val="clear" w:color="auto" w:fill="E1DFDD"/>
    </w:rPr>
  </w:style>
  <w:style w:type="paragraph" w:styleId="BalloonText">
    <w:name w:val="Balloon Text"/>
    <w:basedOn w:val="Normal"/>
    <w:link w:val="BalloonTextChar"/>
    <w:uiPriority w:val="99"/>
    <w:semiHidden/>
    <w:unhideWhenUsed/>
    <w:rsid w:val="00C71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9558">
      <w:bodyDiv w:val="1"/>
      <w:marLeft w:val="0"/>
      <w:marRight w:val="0"/>
      <w:marTop w:val="0"/>
      <w:marBottom w:val="0"/>
      <w:divBdr>
        <w:top w:val="none" w:sz="0" w:space="0" w:color="auto"/>
        <w:left w:val="none" w:sz="0" w:space="0" w:color="auto"/>
        <w:bottom w:val="none" w:sz="0" w:space="0" w:color="auto"/>
        <w:right w:val="none" w:sz="0" w:space="0" w:color="auto"/>
      </w:divBdr>
    </w:div>
    <w:div w:id="435828033">
      <w:bodyDiv w:val="1"/>
      <w:marLeft w:val="0"/>
      <w:marRight w:val="0"/>
      <w:marTop w:val="0"/>
      <w:marBottom w:val="0"/>
      <w:divBdr>
        <w:top w:val="none" w:sz="0" w:space="0" w:color="auto"/>
        <w:left w:val="none" w:sz="0" w:space="0" w:color="auto"/>
        <w:bottom w:val="none" w:sz="0" w:space="0" w:color="auto"/>
        <w:right w:val="none" w:sz="0" w:space="0" w:color="auto"/>
      </w:divBdr>
    </w:div>
    <w:div w:id="880753421">
      <w:bodyDiv w:val="1"/>
      <w:marLeft w:val="0"/>
      <w:marRight w:val="0"/>
      <w:marTop w:val="0"/>
      <w:marBottom w:val="0"/>
      <w:divBdr>
        <w:top w:val="none" w:sz="0" w:space="0" w:color="auto"/>
        <w:left w:val="none" w:sz="0" w:space="0" w:color="auto"/>
        <w:bottom w:val="none" w:sz="0" w:space="0" w:color="auto"/>
        <w:right w:val="none" w:sz="0" w:space="0" w:color="auto"/>
      </w:divBdr>
    </w:div>
    <w:div w:id="1408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an.mckay@scottishsquas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squash.org/wp-content/uploads/2019/04/ADM01-P02-Scottish-Squash-Strategic-Plan-2019-23-A-Sport-for-Healt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cottishsquash.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6F1DACE66FD488352A774782713B8" ma:contentTypeVersion="11" ma:contentTypeDescription="Create a new document." ma:contentTypeScope="" ma:versionID="859bdbb62cf489932fa6d12acc07b36c">
  <xsd:schema xmlns:xsd="http://www.w3.org/2001/XMLSchema" xmlns:xs="http://www.w3.org/2001/XMLSchema" xmlns:p="http://schemas.microsoft.com/office/2006/metadata/properties" xmlns:ns2="72fa0488-d185-4f59-8ae2-3e5744681e1e" xmlns:ns3="4cbfc70c-b7d3-4fcd-b092-ec679e061e30" targetNamespace="http://schemas.microsoft.com/office/2006/metadata/properties" ma:root="true" ma:fieldsID="5b97e783b07806f3aebf9446de1ec5ba" ns2:_="" ns3:_="">
    <xsd:import namespace="72fa0488-d185-4f59-8ae2-3e5744681e1e"/>
    <xsd:import namespace="4cbfc70c-b7d3-4fcd-b092-ec679e061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a0488-d185-4f59-8ae2-3e5744681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fc70c-b7d3-4fcd-b092-ec679e061e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0AA9-FC08-42A1-8EC7-6047D523CD55}"/>
</file>

<file path=customXml/itemProps2.xml><?xml version="1.0" encoding="utf-8"?>
<ds:datastoreItem xmlns:ds="http://schemas.openxmlformats.org/officeDocument/2006/customXml" ds:itemID="{FADA051C-7654-431B-A31C-2F0E9BB43110}">
  <ds:schemaRefs>
    <ds:schemaRef ds:uri="http://schemas.microsoft.com/sharepoint/v3/contenttype/forms"/>
  </ds:schemaRefs>
</ds:datastoreItem>
</file>

<file path=customXml/itemProps3.xml><?xml version="1.0" encoding="utf-8"?>
<ds:datastoreItem xmlns:ds="http://schemas.openxmlformats.org/officeDocument/2006/customXml" ds:itemID="{BEBF746F-4862-4847-99EE-E669DFE595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92D210-A25E-45A2-A4C7-F2C0FE34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McKay</dc:creator>
  <cp:keywords/>
  <dc:description/>
  <cp:lastModifiedBy>Allan McKay</cp:lastModifiedBy>
  <cp:revision>5</cp:revision>
  <dcterms:created xsi:type="dcterms:W3CDTF">2020-02-21T13:54:00Z</dcterms:created>
  <dcterms:modified xsi:type="dcterms:W3CDTF">2020-03-02T15:17:00Z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0x0101003A76F1DACE66FD488352A774782713B8</vt:lpwstr>
  </property>
</Properties>
</file>