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358DAC" w14:textId="05A983C8" w:rsidR="005C6CB5" w:rsidRDefault="000047D6" w:rsidP="00235EE3">
      <w:pPr>
        <w:jc w:val="center"/>
        <w:rPr>
          <w:rFonts w:ascii="Arial" w:hAnsi="Arial" w:cs="Arial"/>
          <w:b/>
        </w:rPr>
      </w:pPr>
      <w:r>
        <w:rPr>
          <w:noProof/>
          <w:lang w:eastAsia="en-GB"/>
        </w:rPr>
        <mc:AlternateContent>
          <mc:Choice Requires="wps">
            <w:drawing>
              <wp:anchor distT="0" distB="0" distL="114300" distR="114300" simplePos="0" relativeHeight="251657728" behindDoc="0" locked="0" layoutInCell="1" allowOverlap="1" wp14:anchorId="2A5451B7" wp14:editId="7FCFA082">
                <wp:simplePos x="0" y="0"/>
                <wp:positionH relativeFrom="column">
                  <wp:posOffset>5461000</wp:posOffset>
                </wp:positionH>
                <wp:positionV relativeFrom="paragraph">
                  <wp:posOffset>-518160</wp:posOffset>
                </wp:positionV>
                <wp:extent cx="1120140" cy="1167765"/>
                <wp:effectExtent l="0" t="0" r="444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1167765"/>
                        </a:xfrm>
                        <a:prstGeom prst="rect">
                          <a:avLst/>
                        </a:prstGeom>
                        <a:solidFill>
                          <a:srgbClr val="FFFFFF"/>
                        </a:solidFill>
                        <a:ln w="9525">
                          <a:solidFill>
                            <a:srgbClr val="FFFFFF"/>
                          </a:solidFill>
                          <a:miter lim="800000"/>
                          <a:headEnd/>
                          <a:tailEnd/>
                        </a:ln>
                      </wps:spPr>
                      <wps:txbx>
                        <w:txbxContent>
                          <w:p w14:paraId="5B4DA2EC" w14:textId="77777777" w:rsidR="005F32A8" w:rsidRPr="00F5479E" w:rsidRDefault="005F32A8">
                            <w:pPr>
                              <w:rPr>
                                <w:rFonts w:ascii="Arial" w:hAnsi="Arial" w:cs="Arial"/>
                                <w:b/>
                                <w:sz w:val="28"/>
                                <w:szCs w:val="28"/>
                              </w:rPr>
                            </w:pPr>
                            <w:r w:rsidRPr="00485F8C">
                              <w:rPr>
                                <w:rFonts w:ascii="Arial" w:hAnsi="Arial" w:cs="Arial"/>
                                <w:b/>
                                <w:noProof/>
                                <w:sz w:val="28"/>
                                <w:szCs w:val="28"/>
                                <w:lang w:eastAsia="en-GB"/>
                              </w:rPr>
                              <w:drawing>
                                <wp:inline distT="0" distB="0" distL="0" distR="0" wp14:anchorId="3BDEF2EB" wp14:editId="61FEDAE5">
                                  <wp:extent cx="927100" cy="948458"/>
                                  <wp:effectExtent l="0" t="0" r="635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Scottish Squash &amp; Racketball Logo"/>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927100" cy="948458"/>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A5451B7" id="_x0000_t202" coordsize="21600,21600" o:spt="202" path="m,l,21600r21600,l21600,xe">
                <v:stroke joinstyle="miter"/>
                <v:path gradientshapeok="t" o:connecttype="rect"/>
              </v:shapetype>
              <v:shape id="Text Box 2" o:spid="_x0000_s1026" type="#_x0000_t202" style="position:absolute;left:0;text-align:left;margin-left:430pt;margin-top:-40.8pt;width:88.2pt;height:91.95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" strokecolor="white">
                <v:textbox style="mso-fit-shape-to-text:t">
                  <w:txbxContent>
                    <w:p w14:paraId="5B4DA2EC" w14:textId="77777777" w:rsidR="005F32A8" w:rsidRPr="00F5479E" w:rsidRDefault="005F32A8">
                      <w:pPr>
                        <w:rPr>
                          <w:rFonts w:ascii="Arial" w:hAnsi="Arial" w:cs="Arial"/>
                          <w:b/>
                          <w:sz w:val="28"/>
                          <w:szCs w:val="28"/>
                        </w:rPr>
                      </w:pPr>
                      <w:r w:rsidRPr="00485F8C">
                        <w:rPr>
                          <w:rFonts w:ascii="Arial" w:hAnsi="Arial" w:cs="Arial"/>
                          <w:b/>
                          <w:noProof/>
                          <w:sz w:val="28"/>
                          <w:szCs w:val="28"/>
                          <w:lang w:eastAsia="en-GB"/>
                        </w:rPr>
                        <w:drawing>
                          <wp:inline distT="0" distB="0" distL="0" distR="0" wp14:anchorId="3BDEF2EB" wp14:editId="61FEDAE5">
                            <wp:extent cx="927100" cy="948458"/>
                            <wp:effectExtent l="0" t="0" r="635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Scottish Squash &amp; Racketball Logo"/>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927100" cy="948458"/>
                                    </a:xfrm>
                                    <a:prstGeom prst="rect">
                                      <a:avLst/>
                                    </a:prstGeom>
                                    <a:noFill/>
                                    <a:ln>
                                      <a:noFill/>
                                    </a:ln>
                                  </pic:spPr>
                                </pic:pic>
                              </a:graphicData>
                            </a:graphic>
                          </wp:inline>
                        </w:drawing>
                      </w:r>
                    </w:p>
                  </w:txbxContent>
                </v:textbox>
                <w10:wrap type="square"/>
              </v:shape>
            </w:pict>
          </mc:Fallback>
        </mc:AlternateContent>
      </w:r>
      <w:r w:rsidR="005C6CB5">
        <w:rPr>
          <w:rFonts w:ascii="Arial" w:hAnsi="Arial" w:cs="Arial"/>
          <w:b/>
        </w:rPr>
        <w:t>SCOTTISH SQUASH</w:t>
      </w:r>
      <w:r w:rsidR="00E43F7F" w:rsidRPr="009761A7">
        <w:rPr>
          <w:rFonts w:ascii="Arial" w:hAnsi="Arial" w:cs="Arial"/>
          <w:b/>
        </w:rPr>
        <w:t xml:space="preserve"> </w:t>
      </w:r>
      <w:r w:rsidR="00320678">
        <w:rPr>
          <w:rFonts w:ascii="Arial" w:hAnsi="Arial" w:cs="Arial"/>
          <w:b/>
        </w:rPr>
        <w:t>MASTER</w:t>
      </w:r>
      <w:r w:rsidR="00E43F7F" w:rsidRPr="009761A7">
        <w:rPr>
          <w:rFonts w:ascii="Arial" w:hAnsi="Arial" w:cs="Arial"/>
          <w:b/>
        </w:rPr>
        <w:t xml:space="preserve"> SELECTION</w:t>
      </w:r>
    </w:p>
    <w:p w14:paraId="7A853EEE" w14:textId="4005DE7F" w:rsidR="00E43F7F" w:rsidRPr="008416AF" w:rsidRDefault="00E43F7F" w:rsidP="00235EE3">
      <w:pPr>
        <w:jc w:val="center"/>
        <w:rPr>
          <w:rFonts w:ascii="Arial" w:hAnsi="Arial" w:cs="Arial"/>
          <w:b/>
          <w:i/>
        </w:rPr>
      </w:pPr>
      <w:r w:rsidRPr="009761A7">
        <w:rPr>
          <w:rFonts w:ascii="Arial" w:hAnsi="Arial" w:cs="Arial"/>
          <w:b/>
        </w:rPr>
        <w:t xml:space="preserve">PROCEDURES &amp; </w:t>
      </w:r>
      <w:r w:rsidR="00B853E2">
        <w:rPr>
          <w:rFonts w:ascii="Arial" w:hAnsi="Arial" w:cs="Arial"/>
          <w:b/>
        </w:rPr>
        <w:t>CRITERIA 201</w:t>
      </w:r>
      <w:r w:rsidR="00A03CC8">
        <w:rPr>
          <w:rFonts w:ascii="Arial" w:hAnsi="Arial" w:cs="Arial"/>
          <w:b/>
        </w:rPr>
        <w:t>8</w:t>
      </w:r>
      <w:r w:rsidR="00B853E2">
        <w:rPr>
          <w:rFonts w:ascii="Arial" w:hAnsi="Arial" w:cs="Arial"/>
          <w:b/>
        </w:rPr>
        <w:t>/1</w:t>
      </w:r>
      <w:r w:rsidR="00A03CC8">
        <w:rPr>
          <w:rFonts w:ascii="Arial" w:hAnsi="Arial" w:cs="Arial"/>
          <w:b/>
        </w:rPr>
        <w:t>9</w:t>
      </w:r>
    </w:p>
    <w:p w14:paraId="64CC34EF" w14:textId="77777777" w:rsidR="008416AF" w:rsidRPr="009761A7" w:rsidRDefault="008416AF" w:rsidP="00235EE3">
      <w:pPr>
        <w:rPr>
          <w:rFonts w:ascii="Arial" w:hAnsi="Arial" w:cs="Arial"/>
          <w:b/>
        </w:rPr>
      </w:pPr>
    </w:p>
    <w:p w14:paraId="70918CF8" w14:textId="77777777" w:rsidR="00516153" w:rsidRDefault="00516153" w:rsidP="00235EE3">
      <w:pPr>
        <w:jc w:val="both"/>
        <w:rPr>
          <w:rFonts w:ascii="Arial" w:hAnsi="Arial" w:cs="Arial"/>
          <w:b/>
          <w:sz w:val="18"/>
          <w:szCs w:val="18"/>
        </w:rPr>
      </w:pPr>
    </w:p>
    <w:p w14:paraId="39C5DCA2" w14:textId="77777777" w:rsidR="00516153" w:rsidRDefault="00516153" w:rsidP="00235EE3">
      <w:pPr>
        <w:jc w:val="both"/>
        <w:rPr>
          <w:rFonts w:ascii="Arial" w:hAnsi="Arial" w:cs="Arial"/>
          <w:b/>
          <w:sz w:val="18"/>
          <w:szCs w:val="18"/>
        </w:rPr>
      </w:pPr>
    </w:p>
    <w:p w14:paraId="0BC56F86" w14:textId="77777777" w:rsidR="00516153" w:rsidRDefault="00516153" w:rsidP="00235EE3">
      <w:pPr>
        <w:jc w:val="both"/>
        <w:rPr>
          <w:rFonts w:ascii="Arial" w:hAnsi="Arial" w:cs="Arial"/>
          <w:b/>
          <w:sz w:val="18"/>
          <w:szCs w:val="18"/>
        </w:rPr>
      </w:pPr>
    </w:p>
    <w:p w14:paraId="7BD86EC0" w14:textId="76ADFCBA" w:rsidR="000E32CB" w:rsidRDefault="000E32CB" w:rsidP="00235EE3">
      <w:pPr>
        <w:jc w:val="both"/>
        <w:rPr>
          <w:rFonts w:ascii="Arial" w:hAnsi="Arial" w:cs="Arial"/>
          <w:b/>
          <w:sz w:val="18"/>
          <w:szCs w:val="18"/>
        </w:rPr>
      </w:pPr>
      <w:r>
        <w:rPr>
          <w:rFonts w:ascii="Arial" w:hAnsi="Arial" w:cs="Arial"/>
          <w:b/>
          <w:sz w:val="18"/>
          <w:szCs w:val="18"/>
        </w:rPr>
        <w:t>Introduction</w:t>
      </w:r>
    </w:p>
    <w:p w14:paraId="45196D74" w14:textId="77777777" w:rsidR="000E32CB" w:rsidRDefault="000E32CB" w:rsidP="00235EE3">
      <w:pPr>
        <w:jc w:val="both"/>
        <w:rPr>
          <w:rFonts w:ascii="Arial" w:hAnsi="Arial" w:cs="Arial"/>
          <w:b/>
          <w:sz w:val="18"/>
          <w:szCs w:val="18"/>
        </w:rPr>
      </w:pPr>
    </w:p>
    <w:p w14:paraId="6427DDD3" w14:textId="0C5CB16E" w:rsidR="000E32CB" w:rsidRDefault="000E32CB" w:rsidP="00D161B9">
      <w:pPr>
        <w:jc w:val="both"/>
        <w:rPr>
          <w:rFonts w:ascii="Arial" w:hAnsi="Arial" w:cs="Arial"/>
          <w:sz w:val="18"/>
          <w:szCs w:val="18"/>
        </w:rPr>
      </w:pPr>
      <w:r>
        <w:rPr>
          <w:rFonts w:ascii="Arial" w:hAnsi="Arial" w:cs="Arial"/>
          <w:sz w:val="18"/>
          <w:szCs w:val="18"/>
        </w:rPr>
        <w:t>A Selection Criteria Review</w:t>
      </w:r>
      <w:r w:rsidR="00A77DDE">
        <w:rPr>
          <w:rFonts w:ascii="Arial" w:hAnsi="Arial" w:cs="Arial"/>
          <w:sz w:val="18"/>
          <w:szCs w:val="18"/>
        </w:rPr>
        <w:t xml:space="preserve"> Group</w:t>
      </w:r>
      <w:r>
        <w:rPr>
          <w:rFonts w:ascii="Arial" w:hAnsi="Arial" w:cs="Arial"/>
          <w:sz w:val="18"/>
          <w:szCs w:val="18"/>
        </w:rPr>
        <w:t xml:space="preserve"> meets prior to the start of each squash season to draft the </w:t>
      </w:r>
      <w:r w:rsidR="00A77DDE">
        <w:rPr>
          <w:rFonts w:ascii="Arial" w:hAnsi="Arial" w:cs="Arial"/>
          <w:sz w:val="18"/>
          <w:szCs w:val="18"/>
        </w:rPr>
        <w:t xml:space="preserve">team </w:t>
      </w:r>
      <w:r>
        <w:rPr>
          <w:rFonts w:ascii="Arial" w:hAnsi="Arial" w:cs="Arial"/>
          <w:sz w:val="18"/>
          <w:szCs w:val="18"/>
        </w:rPr>
        <w:t>selection criteria for th</w:t>
      </w:r>
      <w:r w:rsidR="00076468">
        <w:rPr>
          <w:rFonts w:ascii="Arial" w:hAnsi="Arial" w:cs="Arial"/>
          <w:sz w:val="18"/>
          <w:szCs w:val="18"/>
        </w:rPr>
        <w:t>e coming</w:t>
      </w:r>
      <w:r>
        <w:rPr>
          <w:rFonts w:ascii="Arial" w:hAnsi="Arial" w:cs="Arial"/>
          <w:sz w:val="18"/>
          <w:szCs w:val="18"/>
        </w:rPr>
        <w:t xml:space="preserve"> season and</w:t>
      </w:r>
      <w:r w:rsidR="00A77DDE">
        <w:rPr>
          <w:rFonts w:ascii="Arial" w:hAnsi="Arial" w:cs="Arial"/>
          <w:sz w:val="18"/>
          <w:szCs w:val="18"/>
        </w:rPr>
        <w:t xml:space="preserve"> agree</w:t>
      </w:r>
      <w:r>
        <w:rPr>
          <w:rFonts w:ascii="Arial" w:hAnsi="Arial" w:cs="Arial"/>
          <w:sz w:val="18"/>
          <w:szCs w:val="18"/>
        </w:rPr>
        <w:t xml:space="preserve"> </w:t>
      </w:r>
      <w:r w:rsidR="00A77DDE">
        <w:rPr>
          <w:rFonts w:ascii="Arial" w:hAnsi="Arial" w:cs="Arial"/>
          <w:sz w:val="18"/>
          <w:szCs w:val="18"/>
        </w:rPr>
        <w:t>the</w:t>
      </w:r>
      <w:r>
        <w:rPr>
          <w:rFonts w:ascii="Arial" w:hAnsi="Arial" w:cs="Arial"/>
          <w:sz w:val="18"/>
          <w:szCs w:val="18"/>
        </w:rPr>
        <w:t xml:space="preserve"> tournaments </w:t>
      </w:r>
      <w:r w:rsidR="00A77DDE">
        <w:rPr>
          <w:rFonts w:ascii="Arial" w:hAnsi="Arial" w:cs="Arial"/>
          <w:sz w:val="18"/>
          <w:szCs w:val="18"/>
        </w:rPr>
        <w:t>to</w:t>
      </w:r>
      <w:r>
        <w:rPr>
          <w:rFonts w:ascii="Arial" w:hAnsi="Arial" w:cs="Arial"/>
          <w:sz w:val="18"/>
          <w:szCs w:val="18"/>
        </w:rPr>
        <w:t xml:space="preserve"> be taken into account for the purposes of making selection decisions</w:t>
      </w:r>
      <w:r w:rsidR="008947A9">
        <w:rPr>
          <w:rFonts w:ascii="Arial" w:hAnsi="Arial" w:cs="Arial"/>
          <w:sz w:val="18"/>
          <w:szCs w:val="18"/>
        </w:rPr>
        <w:t xml:space="preserve"> for the Representative Events</w:t>
      </w:r>
      <w:r>
        <w:rPr>
          <w:rFonts w:ascii="Arial" w:hAnsi="Arial" w:cs="Arial"/>
          <w:sz w:val="18"/>
          <w:szCs w:val="18"/>
        </w:rPr>
        <w:t>. The selection tournaments for the 2018/19 squash season are outlined in Appendix 1.</w:t>
      </w:r>
    </w:p>
    <w:p w14:paraId="5AF73084" w14:textId="77777777" w:rsidR="000E32CB" w:rsidRDefault="000E32CB" w:rsidP="000E32CB">
      <w:pPr>
        <w:rPr>
          <w:rFonts w:ascii="Arial" w:hAnsi="Arial" w:cs="Arial"/>
          <w:sz w:val="18"/>
          <w:szCs w:val="18"/>
        </w:rPr>
      </w:pPr>
    </w:p>
    <w:p w14:paraId="59EDD163" w14:textId="00F5CD1B" w:rsidR="000E32CB" w:rsidRDefault="000E32CB" w:rsidP="00D161B9">
      <w:pPr>
        <w:jc w:val="both"/>
        <w:rPr>
          <w:rFonts w:ascii="Arial" w:hAnsi="Arial" w:cs="Arial"/>
          <w:sz w:val="18"/>
          <w:szCs w:val="18"/>
        </w:rPr>
      </w:pPr>
      <w:r>
        <w:rPr>
          <w:rFonts w:ascii="Arial" w:hAnsi="Arial" w:cs="Arial"/>
          <w:sz w:val="18"/>
          <w:szCs w:val="18"/>
        </w:rPr>
        <w:t>Th</w:t>
      </w:r>
      <w:r w:rsidR="00A77DDE">
        <w:rPr>
          <w:rFonts w:ascii="Arial" w:hAnsi="Arial" w:cs="Arial"/>
          <w:sz w:val="18"/>
          <w:szCs w:val="18"/>
        </w:rPr>
        <w:t xml:space="preserve">e Scottish Squash </w:t>
      </w:r>
      <w:r w:rsidR="001E1FEC">
        <w:rPr>
          <w:rFonts w:ascii="Arial" w:hAnsi="Arial" w:cs="Arial"/>
          <w:sz w:val="18"/>
          <w:szCs w:val="18"/>
        </w:rPr>
        <w:t>Masters</w:t>
      </w:r>
      <w:r w:rsidR="00A77DDE">
        <w:rPr>
          <w:rFonts w:ascii="Arial" w:hAnsi="Arial" w:cs="Arial"/>
          <w:sz w:val="18"/>
          <w:szCs w:val="18"/>
        </w:rPr>
        <w:t xml:space="preserve"> Selection Procedures and Criteria document (the “Selection Policy”)</w:t>
      </w:r>
      <w:r>
        <w:rPr>
          <w:rFonts w:ascii="Arial" w:hAnsi="Arial" w:cs="Arial"/>
          <w:sz w:val="18"/>
          <w:szCs w:val="18"/>
        </w:rPr>
        <w:t xml:space="preserve"> shall be communicated prior to the 2018/19 squash season and shall remain </w:t>
      </w:r>
      <w:r w:rsidR="00A77DDE">
        <w:rPr>
          <w:rFonts w:ascii="Arial" w:hAnsi="Arial" w:cs="Arial"/>
          <w:sz w:val="18"/>
          <w:szCs w:val="18"/>
        </w:rPr>
        <w:t>in place</w:t>
      </w:r>
      <w:r>
        <w:rPr>
          <w:rFonts w:ascii="Arial" w:hAnsi="Arial" w:cs="Arial"/>
          <w:sz w:val="18"/>
          <w:szCs w:val="18"/>
        </w:rPr>
        <w:t xml:space="preserve"> throughout the season. Any tournaments which are no longer going to be considered as part of the </w:t>
      </w:r>
      <w:r w:rsidR="00A77DDE">
        <w:rPr>
          <w:rFonts w:ascii="Arial" w:hAnsi="Arial" w:cs="Arial"/>
          <w:sz w:val="18"/>
          <w:szCs w:val="18"/>
        </w:rPr>
        <w:t>Selection Policy</w:t>
      </w:r>
      <w:r>
        <w:rPr>
          <w:rFonts w:ascii="Arial" w:hAnsi="Arial" w:cs="Arial"/>
          <w:sz w:val="18"/>
          <w:szCs w:val="18"/>
        </w:rPr>
        <w:t xml:space="preserve"> will be communicated</w:t>
      </w:r>
      <w:r w:rsidR="00A77DDE">
        <w:rPr>
          <w:rFonts w:ascii="Arial" w:hAnsi="Arial" w:cs="Arial"/>
          <w:sz w:val="18"/>
          <w:szCs w:val="18"/>
        </w:rPr>
        <w:t>,</w:t>
      </w:r>
      <w:r>
        <w:rPr>
          <w:rFonts w:ascii="Arial" w:hAnsi="Arial" w:cs="Arial"/>
          <w:sz w:val="18"/>
          <w:szCs w:val="18"/>
        </w:rPr>
        <w:t xml:space="preserve"> at the earliest opportunity, to all of the players within the selection process.</w:t>
      </w:r>
      <w:r w:rsidR="00A77DDE">
        <w:rPr>
          <w:rFonts w:ascii="Arial" w:hAnsi="Arial" w:cs="Arial"/>
          <w:sz w:val="18"/>
          <w:szCs w:val="18"/>
        </w:rPr>
        <w:t xml:space="preserve">  </w:t>
      </w:r>
      <w:r>
        <w:rPr>
          <w:rFonts w:ascii="Arial" w:hAnsi="Arial" w:cs="Arial"/>
          <w:sz w:val="18"/>
          <w:szCs w:val="18"/>
        </w:rPr>
        <w:t xml:space="preserve">The </w:t>
      </w:r>
      <w:r w:rsidR="00320678">
        <w:rPr>
          <w:rFonts w:ascii="Arial" w:hAnsi="Arial" w:cs="Arial"/>
          <w:sz w:val="18"/>
          <w:szCs w:val="18"/>
        </w:rPr>
        <w:t>Tournament Sub-Committee are</w:t>
      </w:r>
      <w:r>
        <w:rPr>
          <w:rFonts w:ascii="Arial" w:hAnsi="Arial" w:cs="Arial"/>
          <w:sz w:val="18"/>
          <w:szCs w:val="18"/>
        </w:rPr>
        <w:t xml:space="preserve"> responsible for monitoring the </w:t>
      </w:r>
      <w:r w:rsidR="00A77DDE">
        <w:rPr>
          <w:rFonts w:ascii="Arial" w:hAnsi="Arial" w:cs="Arial"/>
          <w:sz w:val="18"/>
          <w:szCs w:val="18"/>
        </w:rPr>
        <w:t>S</w:t>
      </w:r>
      <w:r>
        <w:rPr>
          <w:rFonts w:ascii="Arial" w:hAnsi="Arial" w:cs="Arial"/>
          <w:sz w:val="18"/>
          <w:szCs w:val="18"/>
        </w:rPr>
        <w:t xml:space="preserve">election </w:t>
      </w:r>
      <w:r w:rsidR="00A77DDE">
        <w:rPr>
          <w:rFonts w:ascii="Arial" w:hAnsi="Arial" w:cs="Arial"/>
          <w:sz w:val="18"/>
          <w:szCs w:val="18"/>
        </w:rPr>
        <w:t>P</w:t>
      </w:r>
      <w:r>
        <w:rPr>
          <w:rFonts w:ascii="Arial" w:hAnsi="Arial" w:cs="Arial"/>
          <w:sz w:val="18"/>
          <w:szCs w:val="18"/>
        </w:rPr>
        <w:t>olicy at each stage in the process.</w:t>
      </w:r>
    </w:p>
    <w:p w14:paraId="4B7F116F" w14:textId="77777777" w:rsidR="000E32CB" w:rsidRDefault="000E32CB" w:rsidP="00235EE3">
      <w:pPr>
        <w:jc w:val="both"/>
        <w:rPr>
          <w:rFonts w:ascii="Arial" w:hAnsi="Arial" w:cs="Arial"/>
          <w:b/>
          <w:sz w:val="18"/>
          <w:szCs w:val="18"/>
        </w:rPr>
      </w:pPr>
    </w:p>
    <w:p w14:paraId="09179410" w14:textId="64CAD790" w:rsidR="00B77394" w:rsidRPr="009761A7" w:rsidRDefault="00B77394" w:rsidP="00D161B9">
      <w:pPr>
        <w:jc w:val="both"/>
        <w:rPr>
          <w:rFonts w:ascii="Arial" w:hAnsi="Arial" w:cs="Arial"/>
          <w:b/>
          <w:sz w:val="18"/>
          <w:szCs w:val="18"/>
        </w:rPr>
      </w:pPr>
      <w:r w:rsidRPr="009761A7">
        <w:rPr>
          <w:rFonts w:ascii="Arial" w:hAnsi="Arial" w:cs="Arial"/>
          <w:b/>
          <w:sz w:val="18"/>
          <w:szCs w:val="18"/>
        </w:rPr>
        <w:t xml:space="preserve">Eligibility </w:t>
      </w:r>
    </w:p>
    <w:p w14:paraId="03507369" w14:textId="77777777" w:rsidR="00235EE3" w:rsidRDefault="00235EE3" w:rsidP="00D161B9">
      <w:pPr>
        <w:jc w:val="both"/>
        <w:rPr>
          <w:rFonts w:ascii="Arial" w:hAnsi="Arial" w:cs="Arial"/>
          <w:sz w:val="18"/>
          <w:szCs w:val="18"/>
        </w:rPr>
      </w:pPr>
    </w:p>
    <w:p w14:paraId="6F39481B" w14:textId="0D72AC80" w:rsidR="00790CE8" w:rsidRDefault="00E43F7F" w:rsidP="00D161B9">
      <w:pPr>
        <w:jc w:val="both"/>
        <w:rPr>
          <w:rFonts w:ascii="Arial" w:hAnsi="Arial" w:cs="Arial"/>
          <w:sz w:val="18"/>
          <w:szCs w:val="18"/>
        </w:rPr>
      </w:pPr>
      <w:r w:rsidRPr="009761A7">
        <w:rPr>
          <w:rFonts w:ascii="Arial" w:hAnsi="Arial" w:cs="Arial"/>
          <w:sz w:val="18"/>
          <w:szCs w:val="18"/>
        </w:rPr>
        <w:t>In order to be selected to represent Scotland a player must me</w:t>
      </w:r>
      <w:r w:rsidR="00C40F86" w:rsidRPr="009761A7">
        <w:rPr>
          <w:rFonts w:ascii="Arial" w:hAnsi="Arial" w:cs="Arial"/>
          <w:sz w:val="18"/>
          <w:szCs w:val="18"/>
        </w:rPr>
        <w:t>et the following requirements:</w:t>
      </w:r>
    </w:p>
    <w:p w14:paraId="778034E4" w14:textId="77777777" w:rsidR="00235EE3" w:rsidRDefault="00235EE3" w:rsidP="00D161B9">
      <w:pPr>
        <w:pStyle w:val="ListParagraph"/>
        <w:jc w:val="both"/>
        <w:rPr>
          <w:rFonts w:ascii="Arial" w:hAnsi="Arial" w:cs="Arial"/>
          <w:sz w:val="18"/>
          <w:szCs w:val="18"/>
        </w:rPr>
      </w:pPr>
    </w:p>
    <w:p w14:paraId="244ADA7B" w14:textId="40682C81" w:rsidR="003F516D" w:rsidRPr="00790CE8" w:rsidRDefault="00B77394" w:rsidP="00D161B9">
      <w:pPr>
        <w:pStyle w:val="ListParagraph"/>
        <w:numPr>
          <w:ilvl w:val="0"/>
          <w:numId w:val="1"/>
        </w:numPr>
        <w:jc w:val="both"/>
        <w:rPr>
          <w:rFonts w:ascii="Arial" w:hAnsi="Arial" w:cs="Arial"/>
          <w:sz w:val="18"/>
          <w:szCs w:val="18"/>
        </w:rPr>
      </w:pPr>
      <w:r w:rsidRPr="00790CE8">
        <w:rPr>
          <w:rFonts w:ascii="Arial" w:hAnsi="Arial" w:cs="Arial"/>
          <w:sz w:val="18"/>
          <w:szCs w:val="18"/>
        </w:rPr>
        <w:t>The player must b</w:t>
      </w:r>
      <w:r w:rsidR="00E43F7F" w:rsidRPr="00790CE8">
        <w:rPr>
          <w:rFonts w:ascii="Arial" w:hAnsi="Arial" w:cs="Arial"/>
          <w:sz w:val="18"/>
          <w:szCs w:val="18"/>
        </w:rPr>
        <w:t>e eligible to represent Scotland according to the ru</w:t>
      </w:r>
      <w:r w:rsidR="00C40F86" w:rsidRPr="00790CE8">
        <w:rPr>
          <w:rFonts w:ascii="Arial" w:hAnsi="Arial" w:cs="Arial"/>
          <w:sz w:val="18"/>
          <w:szCs w:val="18"/>
        </w:rPr>
        <w:t>les of the Representative Event</w:t>
      </w:r>
      <w:r w:rsidR="007F5353" w:rsidRPr="00790CE8">
        <w:rPr>
          <w:rFonts w:ascii="Arial" w:hAnsi="Arial" w:cs="Arial"/>
          <w:sz w:val="18"/>
          <w:szCs w:val="18"/>
        </w:rPr>
        <w:t>.</w:t>
      </w:r>
    </w:p>
    <w:p w14:paraId="4223B1B4" w14:textId="77777777" w:rsidR="00235EE3" w:rsidRDefault="00235EE3" w:rsidP="00D161B9">
      <w:pPr>
        <w:ind w:left="720"/>
        <w:jc w:val="both"/>
        <w:rPr>
          <w:rFonts w:ascii="Arial" w:hAnsi="Arial" w:cs="Arial"/>
          <w:sz w:val="18"/>
          <w:szCs w:val="18"/>
        </w:rPr>
      </w:pPr>
    </w:p>
    <w:p w14:paraId="66AC6385" w14:textId="0C7A127B" w:rsidR="003F516D" w:rsidRPr="009761A7" w:rsidRDefault="00B77394" w:rsidP="00D161B9">
      <w:pPr>
        <w:numPr>
          <w:ilvl w:val="0"/>
          <w:numId w:val="1"/>
        </w:numPr>
        <w:jc w:val="both"/>
        <w:rPr>
          <w:rFonts w:ascii="Arial" w:hAnsi="Arial" w:cs="Arial"/>
          <w:sz w:val="18"/>
          <w:szCs w:val="18"/>
        </w:rPr>
      </w:pPr>
      <w:r w:rsidRPr="009761A7">
        <w:rPr>
          <w:rFonts w:ascii="Arial" w:hAnsi="Arial" w:cs="Arial"/>
          <w:sz w:val="18"/>
          <w:szCs w:val="18"/>
        </w:rPr>
        <w:t xml:space="preserve">The player </w:t>
      </w:r>
      <w:r w:rsidR="00E43F7F" w:rsidRPr="009761A7">
        <w:rPr>
          <w:rFonts w:ascii="Arial" w:hAnsi="Arial" w:cs="Arial"/>
          <w:sz w:val="18"/>
          <w:szCs w:val="18"/>
        </w:rPr>
        <w:t xml:space="preserve">must be </w:t>
      </w:r>
      <w:r w:rsidRPr="009761A7">
        <w:rPr>
          <w:rFonts w:ascii="Arial" w:hAnsi="Arial" w:cs="Arial"/>
          <w:sz w:val="18"/>
          <w:szCs w:val="18"/>
        </w:rPr>
        <w:t xml:space="preserve">a registered </w:t>
      </w:r>
      <w:r w:rsidR="00FC111A" w:rsidRPr="009761A7">
        <w:rPr>
          <w:rFonts w:ascii="Arial" w:hAnsi="Arial" w:cs="Arial"/>
          <w:sz w:val="18"/>
          <w:szCs w:val="18"/>
        </w:rPr>
        <w:t>member</w:t>
      </w:r>
      <w:r w:rsidRPr="009761A7">
        <w:rPr>
          <w:rFonts w:ascii="Arial" w:hAnsi="Arial" w:cs="Arial"/>
          <w:sz w:val="18"/>
          <w:szCs w:val="18"/>
        </w:rPr>
        <w:t xml:space="preserve"> of </w:t>
      </w:r>
      <w:r w:rsidR="00C40F86" w:rsidRPr="009761A7">
        <w:rPr>
          <w:rFonts w:ascii="Arial" w:hAnsi="Arial" w:cs="Arial"/>
          <w:sz w:val="18"/>
          <w:szCs w:val="18"/>
        </w:rPr>
        <w:t>Scottish Squash</w:t>
      </w:r>
      <w:r w:rsidR="007F5353" w:rsidRPr="009761A7">
        <w:rPr>
          <w:rFonts w:ascii="Arial" w:hAnsi="Arial" w:cs="Arial"/>
          <w:sz w:val="18"/>
          <w:szCs w:val="18"/>
        </w:rPr>
        <w:t xml:space="preserve"> Limited. </w:t>
      </w:r>
    </w:p>
    <w:p w14:paraId="00EF3A09" w14:textId="77777777" w:rsidR="00235EE3" w:rsidRDefault="00235EE3" w:rsidP="00D161B9">
      <w:pPr>
        <w:jc w:val="both"/>
        <w:rPr>
          <w:rFonts w:ascii="Arial" w:hAnsi="Arial" w:cs="Arial"/>
          <w:b/>
          <w:sz w:val="18"/>
          <w:szCs w:val="18"/>
        </w:rPr>
      </w:pPr>
    </w:p>
    <w:p w14:paraId="582878A9" w14:textId="4A68AA7A" w:rsidR="000E32CB" w:rsidRDefault="00235EE3" w:rsidP="00D161B9">
      <w:pPr>
        <w:rPr>
          <w:rFonts w:ascii="Arial" w:hAnsi="Arial" w:cs="Arial"/>
          <w:sz w:val="18"/>
          <w:szCs w:val="18"/>
        </w:rPr>
      </w:pPr>
      <w:r>
        <w:rPr>
          <w:rFonts w:ascii="Arial" w:hAnsi="Arial" w:cs="Arial"/>
          <w:b/>
          <w:sz w:val="18"/>
          <w:szCs w:val="18"/>
        </w:rPr>
        <w:t>Team Selection</w:t>
      </w:r>
      <w:r w:rsidR="00B77394" w:rsidRPr="00790CE8">
        <w:rPr>
          <w:rFonts w:ascii="Arial" w:hAnsi="Arial" w:cs="Arial"/>
          <w:b/>
          <w:sz w:val="18"/>
          <w:szCs w:val="18"/>
        </w:rPr>
        <w:br/>
      </w:r>
    </w:p>
    <w:p w14:paraId="607B6672" w14:textId="6CE92D0E" w:rsidR="000E32CB" w:rsidRDefault="00B77394" w:rsidP="00D161B9">
      <w:pPr>
        <w:jc w:val="both"/>
        <w:rPr>
          <w:rFonts w:ascii="Arial" w:hAnsi="Arial" w:cs="Arial"/>
          <w:sz w:val="18"/>
          <w:szCs w:val="18"/>
        </w:rPr>
      </w:pPr>
      <w:r w:rsidRPr="00790CE8">
        <w:rPr>
          <w:rFonts w:ascii="Arial" w:hAnsi="Arial" w:cs="Arial"/>
          <w:sz w:val="18"/>
          <w:szCs w:val="18"/>
        </w:rPr>
        <w:t xml:space="preserve">Team selections will be made by </w:t>
      </w:r>
      <w:r w:rsidR="00C9734C" w:rsidRPr="00790CE8">
        <w:rPr>
          <w:rFonts w:ascii="Arial" w:hAnsi="Arial" w:cs="Arial"/>
          <w:sz w:val="18"/>
          <w:szCs w:val="18"/>
        </w:rPr>
        <w:t xml:space="preserve">a Selection Panel comprising </w:t>
      </w:r>
      <w:r w:rsidRPr="00790CE8">
        <w:rPr>
          <w:rFonts w:ascii="Arial" w:hAnsi="Arial" w:cs="Arial"/>
          <w:sz w:val="18"/>
          <w:szCs w:val="18"/>
        </w:rPr>
        <w:t xml:space="preserve">the </w:t>
      </w:r>
      <w:r w:rsidR="005D0B98">
        <w:rPr>
          <w:rFonts w:ascii="Arial" w:hAnsi="Arial" w:cs="Arial"/>
          <w:sz w:val="18"/>
          <w:szCs w:val="18"/>
        </w:rPr>
        <w:t>Tournament Sub-Committee</w:t>
      </w:r>
      <w:r w:rsidR="001E1FEC">
        <w:rPr>
          <w:rFonts w:ascii="Arial" w:hAnsi="Arial" w:cs="Arial"/>
          <w:sz w:val="18"/>
          <w:szCs w:val="18"/>
        </w:rPr>
        <w:t xml:space="preserve"> members</w:t>
      </w:r>
      <w:r w:rsidR="005C6CB5" w:rsidRPr="00790CE8">
        <w:rPr>
          <w:rFonts w:ascii="Arial" w:hAnsi="Arial" w:cs="Arial"/>
          <w:sz w:val="18"/>
          <w:szCs w:val="18"/>
        </w:rPr>
        <w:t xml:space="preserve">. A procedural advisor will </w:t>
      </w:r>
      <w:r w:rsidR="00235EE3">
        <w:rPr>
          <w:rFonts w:ascii="Arial" w:hAnsi="Arial" w:cs="Arial"/>
          <w:sz w:val="18"/>
          <w:szCs w:val="18"/>
        </w:rPr>
        <w:t xml:space="preserve">be </w:t>
      </w:r>
      <w:r w:rsidR="005C6CB5" w:rsidRPr="00790CE8">
        <w:rPr>
          <w:rFonts w:ascii="Arial" w:hAnsi="Arial" w:cs="Arial"/>
          <w:sz w:val="18"/>
          <w:szCs w:val="18"/>
        </w:rPr>
        <w:t>present</w:t>
      </w:r>
      <w:r w:rsidR="00235EE3">
        <w:rPr>
          <w:rFonts w:ascii="Arial" w:hAnsi="Arial" w:cs="Arial"/>
          <w:sz w:val="18"/>
          <w:szCs w:val="18"/>
        </w:rPr>
        <w:t xml:space="preserve"> at any selection meetings</w:t>
      </w:r>
      <w:r w:rsidR="00EB3B37">
        <w:rPr>
          <w:rFonts w:ascii="Arial" w:hAnsi="Arial" w:cs="Arial"/>
          <w:sz w:val="18"/>
          <w:szCs w:val="18"/>
        </w:rPr>
        <w:t xml:space="preserve"> and all </w:t>
      </w:r>
      <w:r w:rsidR="000E32CB">
        <w:rPr>
          <w:rFonts w:ascii="Arial" w:hAnsi="Arial" w:cs="Arial"/>
          <w:sz w:val="18"/>
          <w:szCs w:val="18"/>
        </w:rPr>
        <w:t>selection meetings will be recorded in writing.</w:t>
      </w:r>
    </w:p>
    <w:p w14:paraId="7DB692F2" w14:textId="77777777" w:rsidR="00235EE3" w:rsidRDefault="00235EE3" w:rsidP="00D161B9">
      <w:pPr>
        <w:jc w:val="both"/>
        <w:rPr>
          <w:rFonts w:ascii="Arial" w:hAnsi="Arial" w:cs="Arial"/>
          <w:sz w:val="18"/>
          <w:szCs w:val="18"/>
        </w:rPr>
      </w:pPr>
    </w:p>
    <w:p w14:paraId="328C1052" w14:textId="1DFFBD13" w:rsidR="00E43F7F" w:rsidRPr="009761A7" w:rsidRDefault="007D3803" w:rsidP="00D161B9">
      <w:pPr>
        <w:jc w:val="both"/>
        <w:rPr>
          <w:rFonts w:ascii="Arial" w:hAnsi="Arial" w:cs="Arial"/>
          <w:sz w:val="18"/>
          <w:szCs w:val="18"/>
        </w:rPr>
      </w:pPr>
      <w:r>
        <w:rPr>
          <w:rFonts w:ascii="Arial" w:hAnsi="Arial" w:cs="Arial"/>
          <w:sz w:val="18"/>
          <w:szCs w:val="18"/>
        </w:rPr>
        <w:t>T</w:t>
      </w:r>
      <w:r w:rsidR="00C53E67" w:rsidRPr="009761A7">
        <w:rPr>
          <w:rFonts w:ascii="Arial" w:hAnsi="Arial" w:cs="Arial"/>
          <w:sz w:val="18"/>
          <w:szCs w:val="18"/>
        </w:rPr>
        <w:t>he</w:t>
      </w:r>
      <w:r w:rsidR="00235EE3">
        <w:rPr>
          <w:rFonts w:ascii="Arial" w:hAnsi="Arial" w:cs="Arial"/>
          <w:sz w:val="18"/>
          <w:szCs w:val="18"/>
        </w:rPr>
        <w:t xml:space="preserve"> </w:t>
      </w:r>
      <w:r w:rsidR="00C53E67" w:rsidRPr="009761A7">
        <w:rPr>
          <w:rFonts w:ascii="Arial" w:hAnsi="Arial" w:cs="Arial"/>
          <w:sz w:val="18"/>
          <w:szCs w:val="18"/>
        </w:rPr>
        <w:t xml:space="preserve">players will be selected </w:t>
      </w:r>
      <w:r w:rsidR="00235EE3">
        <w:rPr>
          <w:rFonts w:ascii="Arial" w:hAnsi="Arial" w:cs="Arial"/>
          <w:sz w:val="18"/>
          <w:szCs w:val="18"/>
        </w:rPr>
        <w:t xml:space="preserve">for the team </w:t>
      </w:r>
      <w:r w:rsidR="00C53E67" w:rsidRPr="009761A7">
        <w:rPr>
          <w:rFonts w:ascii="Arial" w:hAnsi="Arial" w:cs="Arial"/>
          <w:sz w:val="18"/>
          <w:szCs w:val="18"/>
        </w:rPr>
        <w:t xml:space="preserve">from the </w:t>
      </w:r>
      <w:r w:rsidR="00B77394" w:rsidRPr="009761A7">
        <w:rPr>
          <w:rFonts w:ascii="Arial" w:hAnsi="Arial" w:cs="Arial"/>
          <w:sz w:val="18"/>
          <w:szCs w:val="18"/>
        </w:rPr>
        <w:t>following</w:t>
      </w:r>
      <w:r w:rsidR="00235EE3">
        <w:rPr>
          <w:rFonts w:ascii="Arial" w:hAnsi="Arial" w:cs="Arial"/>
          <w:sz w:val="18"/>
          <w:szCs w:val="18"/>
        </w:rPr>
        <w:t xml:space="preserve"> categor</w:t>
      </w:r>
      <w:r w:rsidR="00056D90">
        <w:rPr>
          <w:rFonts w:ascii="Arial" w:hAnsi="Arial" w:cs="Arial"/>
          <w:sz w:val="18"/>
          <w:szCs w:val="18"/>
        </w:rPr>
        <w:t>y</w:t>
      </w:r>
      <w:r w:rsidR="00E43F7F" w:rsidRPr="009761A7">
        <w:rPr>
          <w:rFonts w:ascii="Arial" w:hAnsi="Arial" w:cs="Arial"/>
          <w:sz w:val="18"/>
          <w:szCs w:val="18"/>
        </w:rPr>
        <w:t xml:space="preserve">:  </w:t>
      </w:r>
    </w:p>
    <w:p w14:paraId="36997903" w14:textId="77777777" w:rsidR="00235EE3" w:rsidRDefault="00235EE3" w:rsidP="00D161B9">
      <w:pPr>
        <w:ind w:left="357"/>
        <w:jc w:val="both"/>
        <w:rPr>
          <w:rFonts w:ascii="Arial" w:hAnsi="Arial" w:cs="Arial"/>
          <w:sz w:val="18"/>
          <w:szCs w:val="18"/>
        </w:rPr>
      </w:pPr>
    </w:p>
    <w:p w14:paraId="052B7957" w14:textId="78685BB5" w:rsidR="00056D90" w:rsidRDefault="00003DDA" w:rsidP="00056D90">
      <w:pPr>
        <w:pStyle w:val="ListParagraph"/>
        <w:numPr>
          <w:ilvl w:val="0"/>
          <w:numId w:val="17"/>
        </w:numPr>
        <w:jc w:val="both"/>
        <w:rPr>
          <w:rFonts w:ascii="Arial" w:hAnsi="Arial" w:cs="Arial"/>
          <w:sz w:val="18"/>
          <w:szCs w:val="18"/>
        </w:rPr>
      </w:pPr>
      <w:r>
        <w:rPr>
          <w:rFonts w:ascii="Arial" w:hAnsi="Arial" w:cs="Arial"/>
          <w:sz w:val="18"/>
          <w:szCs w:val="18"/>
        </w:rPr>
        <w:t xml:space="preserve">The top 4 ranked eligible and available players in each age group in the Scottish </w:t>
      </w:r>
      <w:proofErr w:type="gramStart"/>
      <w:r>
        <w:rPr>
          <w:rFonts w:ascii="Arial" w:hAnsi="Arial" w:cs="Arial"/>
          <w:sz w:val="18"/>
          <w:szCs w:val="18"/>
        </w:rPr>
        <w:t>Masters</w:t>
      </w:r>
      <w:proofErr w:type="gramEnd"/>
      <w:r>
        <w:rPr>
          <w:rFonts w:ascii="Arial" w:hAnsi="Arial" w:cs="Arial"/>
          <w:sz w:val="18"/>
          <w:szCs w:val="18"/>
        </w:rPr>
        <w:t xml:space="preserve"> ranking points following the Scottish Masters National Championships</w:t>
      </w:r>
      <w:r w:rsidR="007D3803">
        <w:rPr>
          <w:rFonts w:ascii="Arial" w:hAnsi="Arial" w:cs="Arial"/>
          <w:sz w:val="18"/>
          <w:szCs w:val="18"/>
        </w:rPr>
        <w:t>. Rankings are based on results in pre-selected masters ranking events (see appendix 1).</w:t>
      </w:r>
    </w:p>
    <w:p w14:paraId="639C1B7A" w14:textId="77777777" w:rsidR="007D3803" w:rsidRDefault="007D3803" w:rsidP="007D3803">
      <w:pPr>
        <w:pStyle w:val="ListParagraph"/>
        <w:jc w:val="both"/>
        <w:rPr>
          <w:rFonts w:ascii="Arial" w:hAnsi="Arial" w:cs="Arial"/>
          <w:sz w:val="18"/>
          <w:szCs w:val="18"/>
        </w:rPr>
      </w:pPr>
    </w:p>
    <w:p w14:paraId="6024D880" w14:textId="7C32DE69" w:rsidR="007D3803" w:rsidRDefault="007D3803" w:rsidP="007D3803">
      <w:pPr>
        <w:pStyle w:val="ListParagraph"/>
        <w:numPr>
          <w:ilvl w:val="0"/>
          <w:numId w:val="17"/>
        </w:numPr>
        <w:jc w:val="both"/>
        <w:rPr>
          <w:rFonts w:ascii="Arial" w:hAnsi="Arial" w:cs="Arial"/>
          <w:sz w:val="18"/>
          <w:szCs w:val="18"/>
        </w:rPr>
      </w:pPr>
      <w:r>
        <w:rPr>
          <w:rFonts w:ascii="Arial" w:hAnsi="Arial" w:cs="Arial"/>
          <w:sz w:val="18"/>
          <w:szCs w:val="18"/>
        </w:rPr>
        <w:t>If a player(s) ranked 1-4 is/are unavailable, it then continues down the rankings accordingly.</w:t>
      </w:r>
    </w:p>
    <w:p w14:paraId="6C57215B" w14:textId="77777777" w:rsidR="00256E22" w:rsidRPr="00256E22" w:rsidRDefault="00256E22" w:rsidP="00256E22">
      <w:pPr>
        <w:pStyle w:val="ListParagraph"/>
        <w:rPr>
          <w:rFonts w:ascii="Arial" w:hAnsi="Arial" w:cs="Arial"/>
          <w:sz w:val="18"/>
          <w:szCs w:val="18"/>
        </w:rPr>
      </w:pPr>
    </w:p>
    <w:p w14:paraId="18C8C510" w14:textId="77777777" w:rsidR="00256E22" w:rsidRPr="007D3803" w:rsidRDefault="00256E22" w:rsidP="00256E22">
      <w:pPr>
        <w:pStyle w:val="ListParagraph"/>
        <w:numPr>
          <w:ilvl w:val="0"/>
          <w:numId w:val="17"/>
        </w:numPr>
        <w:jc w:val="both"/>
        <w:rPr>
          <w:rFonts w:ascii="Arial" w:hAnsi="Arial" w:cs="Arial"/>
          <w:sz w:val="18"/>
          <w:szCs w:val="18"/>
        </w:rPr>
      </w:pPr>
      <w:r>
        <w:rPr>
          <w:rFonts w:ascii="Arial" w:hAnsi="Arial" w:cs="Arial"/>
          <w:sz w:val="18"/>
          <w:szCs w:val="18"/>
        </w:rPr>
        <w:t xml:space="preserve">The Team Captain in each age group will be the number 1 ranked player at the end of the season (following the Scottish </w:t>
      </w:r>
      <w:proofErr w:type="gramStart"/>
      <w:r>
        <w:rPr>
          <w:rFonts w:ascii="Arial" w:hAnsi="Arial" w:cs="Arial"/>
          <w:sz w:val="18"/>
          <w:szCs w:val="18"/>
        </w:rPr>
        <w:t>Masters</w:t>
      </w:r>
      <w:proofErr w:type="gramEnd"/>
      <w:r>
        <w:rPr>
          <w:rFonts w:ascii="Arial" w:hAnsi="Arial" w:cs="Arial"/>
          <w:sz w:val="18"/>
          <w:szCs w:val="18"/>
        </w:rPr>
        <w:t xml:space="preserve"> National Championships). If the number 1 ranked player is not available or does not wish to carry out the role of Team Captain this will move to the next ranked player and so on. In the unlikely event that no player wishes to assume the role then Scottish Squash will not be able to enter a team into that age group in the </w:t>
      </w:r>
      <w:proofErr w:type="gramStart"/>
      <w:r>
        <w:rPr>
          <w:rFonts w:ascii="Arial" w:hAnsi="Arial" w:cs="Arial"/>
          <w:sz w:val="18"/>
          <w:szCs w:val="18"/>
        </w:rPr>
        <w:t>Masters</w:t>
      </w:r>
      <w:proofErr w:type="gramEnd"/>
      <w:r>
        <w:rPr>
          <w:rFonts w:ascii="Arial" w:hAnsi="Arial" w:cs="Arial"/>
          <w:sz w:val="18"/>
          <w:szCs w:val="18"/>
        </w:rPr>
        <w:t xml:space="preserve"> Home Internationals.</w:t>
      </w:r>
    </w:p>
    <w:p w14:paraId="0B84A9D6" w14:textId="77777777" w:rsidR="007D3803" w:rsidRPr="007D3803" w:rsidRDefault="007D3803" w:rsidP="007D3803">
      <w:pPr>
        <w:pStyle w:val="ListParagraph"/>
        <w:rPr>
          <w:rFonts w:ascii="Arial" w:hAnsi="Arial" w:cs="Arial"/>
          <w:sz w:val="18"/>
          <w:szCs w:val="18"/>
        </w:rPr>
      </w:pPr>
    </w:p>
    <w:p w14:paraId="75EFCC7C" w14:textId="633D7A09" w:rsidR="007D3803" w:rsidRDefault="007C5DF0" w:rsidP="007D3803">
      <w:pPr>
        <w:pStyle w:val="ListParagraph"/>
        <w:numPr>
          <w:ilvl w:val="0"/>
          <w:numId w:val="17"/>
        </w:numPr>
        <w:jc w:val="both"/>
        <w:rPr>
          <w:rFonts w:ascii="Arial" w:hAnsi="Arial" w:cs="Arial"/>
          <w:sz w:val="18"/>
          <w:szCs w:val="18"/>
        </w:rPr>
      </w:pPr>
      <w:r>
        <w:rPr>
          <w:rFonts w:ascii="Arial" w:hAnsi="Arial" w:cs="Arial"/>
          <w:sz w:val="18"/>
          <w:szCs w:val="18"/>
        </w:rPr>
        <w:t xml:space="preserve">The Team Captain is responsible for any wild card selections. </w:t>
      </w:r>
      <w:r w:rsidR="001E1FEC">
        <w:rPr>
          <w:rFonts w:ascii="Arial" w:hAnsi="Arial" w:cs="Arial"/>
          <w:sz w:val="18"/>
          <w:szCs w:val="18"/>
        </w:rPr>
        <w:t>Two</w:t>
      </w:r>
      <w:r w:rsidR="007D3803">
        <w:rPr>
          <w:rFonts w:ascii="Arial" w:hAnsi="Arial" w:cs="Arial"/>
          <w:sz w:val="18"/>
          <w:szCs w:val="18"/>
        </w:rPr>
        <w:t xml:space="preserve"> wild card selections</w:t>
      </w:r>
      <w:r w:rsidR="001E1FEC">
        <w:rPr>
          <w:rFonts w:ascii="Arial" w:hAnsi="Arial" w:cs="Arial"/>
          <w:sz w:val="18"/>
          <w:szCs w:val="18"/>
        </w:rPr>
        <w:t xml:space="preserve"> can be made in each team</w:t>
      </w:r>
      <w:r w:rsidR="007D3803">
        <w:rPr>
          <w:rFonts w:ascii="Arial" w:hAnsi="Arial" w:cs="Arial"/>
          <w:sz w:val="18"/>
          <w:szCs w:val="18"/>
        </w:rPr>
        <w:t>. The wild card selections must meet the following criteria:</w:t>
      </w:r>
    </w:p>
    <w:p w14:paraId="7844BB3B" w14:textId="77777777" w:rsidR="007D3803" w:rsidRPr="007D3803" w:rsidRDefault="007D3803" w:rsidP="007D3803">
      <w:pPr>
        <w:pStyle w:val="ListParagraph"/>
        <w:rPr>
          <w:rFonts w:ascii="Arial" w:hAnsi="Arial" w:cs="Arial"/>
          <w:sz w:val="18"/>
          <w:szCs w:val="18"/>
        </w:rPr>
      </w:pPr>
    </w:p>
    <w:p w14:paraId="594CF44B" w14:textId="532CED9A" w:rsidR="007D3803" w:rsidRDefault="007D3803" w:rsidP="007D3803">
      <w:pPr>
        <w:pStyle w:val="ListParagraph"/>
        <w:numPr>
          <w:ilvl w:val="1"/>
          <w:numId w:val="17"/>
        </w:numPr>
        <w:jc w:val="both"/>
        <w:rPr>
          <w:rFonts w:ascii="Arial" w:hAnsi="Arial" w:cs="Arial"/>
          <w:sz w:val="18"/>
          <w:szCs w:val="18"/>
        </w:rPr>
      </w:pPr>
      <w:r>
        <w:rPr>
          <w:rFonts w:ascii="Arial" w:hAnsi="Arial" w:cs="Arial"/>
          <w:sz w:val="18"/>
          <w:szCs w:val="18"/>
        </w:rPr>
        <w:t>The first wild card selection must have competed in a minimum of two pre-selected master ranking events (see appendix 1).</w:t>
      </w:r>
    </w:p>
    <w:p w14:paraId="02EEC9D9" w14:textId="360A53CB" w:rsidR="00256E22" w:rsidRPr="00256E22" w:rsidRDefault="007D3803" w:rsidP="00256E22">
      <w:pPr>
        <w:pStyle w:val="ListParagraph"/>
        <w:numPr>
          <w:ilvl w:val="1"/>
          <w:numId w:val="17"/>
        </w:numPr>
        <w:jc w:val="both"/>
        <w:rPr>
          <w:rFonts w:ascii="Arial" w:hAnsi="Arial" w:cs="Arial"/>
          <w:sz w:val="18"/>
          <w:szCs w:val="18"/>
        </w:rPr>
      </w:pPr>
      <w:r>
        <w:rPr>
          <w:rFonts w:ascii="Arial" w:hAnsi="Arial" w:cs="Arial"/>
          <w:sz w:val="18"/>
          <w:szCs w:val="18"/>
        </w:rPr>
        <w:t>The second wild card has no criteria against its selection.</w:t>
      </w:r>
    </w:p>
    <w:p w14:paraId="6AB668E0" w14:textId="135E4ABC" w:rsidR="007D3803" w:rsidRDefault="007D3803" w:rsidP="007D3803">
      <w:pPr>
        <w:jc w:val="both"/>
        <w:rPr>
          <w:rFonts w:ascii="Arial" w:hAnsi="Arial" w:cs="Arial"/>
          <w:sz w:val="18"/>
          <w:szCs w:val="18"/>
        </w:rPr>
      </w:pPr>
    </w:p>
    <w:p w14:paraId="2365D089" w14:textId="5999B0D1" w:rsidR="007D3803" w:rsidRDefault="007D3803" w:rsidP="007D3803">
      <w:pPr>
        <w:pStyle w:val="ListParagraph"/>
        <w:numPr>
          <w:ilvl w:val="0"/>
          <w:numId w:val="17"/>
        </w:numPr>
        <w:jc w:val="both"/>
        <w:rPr>
          <w:rFonts w:ascii="Arial" w:hAnsi="Arial" w:cs="Arial"/>
          <w:sz w:val="18"/>
          <w:szCs w:val="18"/>
        </w:rPr>
      </w:pPr>
      <w:r>
        <w:rPr>
          <w:rFonts w:ascii="Arial" w:hAnsi="Arial" w:cs="Arial"/>
          <w:sz w:val="18"/>
          <w:szCs w:val="18"/>
        </w:rPr>
        <w:t>A player may accept a ‘wild card’ for only one age group in any Home International series.</w:t>
      </w:r>
      <w:r w:rsidR="00516153">
        <w:rPr>
          <w:rFonts w:ascii="Arial" w:hAnsi="Arial" w:cs="Arial"/>
          <w:sz w:val="18"/>
          <w:szCs w:val="18"/>
        </w:rPr>
        <w:t xml:space="preserve"> Wild card selections </w:t>
      </w:r>
      <w:r>
        <w:rPr>
          <w:rFonts w:ascii="Arial" w:hAnsi="Arial" w:cs="Arial"/>
          <w:sz w:val="18"/>
          <w:szCs w:val="18"/>
        </w:rPr>
        <w:t>will not necessarily be number 5 and 6 in the team but will play in team order as decided by the Team Captain.</w:t>
      </w:r>
    </w:p>
    <w:p w14:paraId="2CB6B766" w14:textId="77777777" w:rsidR="00256E22" w:rsidRPr="00256E22" w:rsidRDefault="00256E22" w:rsidP="00256E22">
      <w:pPr>
        <w:pStyle w:val="ListParagraph"/>
        <w:rPr>
          <w:rFonts w:ascii="Arial" w:hAnsi="Arial" w:cs="Arial"/>
          <w:sz w:val="18"/>
          <w:szCs w:val="18"/>
        </w:rPr>
      </w:pPr>
    </w:p>
    <w:p w14:paraId="78213337" w14:textId="77777777" w:rsidR="00256E22" w:rsidRDefault="00256E22" w:rsidP="00256E22">
      <w:pPr>
        <w:pStyle w:val="ListParagraph"/>
        <w:jc w:val="both"/>
        <w:rPr>
          <w:rFonts w:ascii="Arial" w:hAnsi="Arial" w:cs="Arial"/>
          <w:sz w:val="18"/>
          <w:szCs w:val="18"/>
        </w:rPr>
      </w:pPr>
    </w:p>
    <w:p w14:paraId="57DAD823" w14:textId="6A48B019" w:rsidR="007D3803" w:rsidRDefault="007D3803" w:rsidP="007D3803">
      <w:pPr>
        <w:jc w:val="both"/>
        <w:rPr>
          <w:rFonts w:ascii="Arial" w:hAnsi="Arial" w:cs="Arial"/>
          <w:sz w:val="18"/>
          <w:szCs w:val="18"/>
        </w:rPr>
      </w:pPr>
    </w:p>
    <w:p w14:paraId="3D46CACA" w14:textId="77777777" w:rsidR="007D3803" w:rsidRPr="007D3803" w:rsidRDefault="007D3803" w:rsidP="007D3803">
      <w:pPr>
        <w:pStyle w:val="ListParagraph"/>
        <w:rPr>
          <w:rFonts w:ascii="Arial" w:hAnsi="Arial" w:cs="Arial"/>
          <w:sz w:val="18"/>
          <w:szCs w:val="18"/>
        </w:rPr>
      </w:pPr>
    </w:p>
    <w:p w14:paraId="262BE581" w14:textId="77777777" w:rsidR="007D3803" w:rsidRPr="007D3803" w:rsidRDefault="007D3803" w:rsidP="007D3803">
      <w:pPr>
        <w:jc w:val="both"/>
        <w:rPr>
          <w:rFonts w:ascii="Arial" w:hAnsi="Arial" w:cs="Arial"/>
          <w:sz w:val="18"/>
          <w:szCs w:val="18"/>
        </w:rPr>
      </w:pPr>
    </w:p>
    <w:p w14:paraId="0451ED49" w14:textId="3BCFAC0C" w:rsidR="00E62AC9" w:rsidRDefault="00E62AC9" w:rsidP="00E62AC9">
      <w:pPr>
        <w:pStyle w:val="ListParagraph"/>
        <w:rPr>
          <w:rFonts w:ascii="Arial" w:hAnsi="Arial" w:cs="Arial"/>
          <w:sz w:val="18"/>
          <w:szCs w:val="18"/>
        </w:rPr>
      </w:pPr>
    </w:p>
    <w:p w14:paraId="29081E01" w14:textId="3773D771" w:rsidR="0043261F" w:rsidRDefault="0043261F" w:rsidP="00E62AC9">
      <w:pPr>
        <w:pStyle w:val="ListParagraph"/>
        <w:rPr>
          <w:rFonts w:ascii="Arial" w:hAnsi="Arial" w:cs="Arial"/>
          <w:sz w:val="18"/>
          <w:szCs w:val="18"/>
        </w:rPr>
      </w:pPr>
    </w:p>
    <w:p w14:paraId="721CE409" w14:textId="5965333D" w:rsidR="0043261F" w:rsidRDefault="0043261F" w:rsidP="00E62AC9">
      <w:pPr>
        <w:pStyle w:val="ListParagraph"/>
        <w:rPr>
          <w:rFonts w:ascii="Arial" w:hAnsi="Arial" w:cs="Arial"/>
          <w:sz w:val="18"/>
          <w:szCs w:val="18"/>
        </w:rPr>
      </w:pPr>
    </w:p>
    <w:p w14:paraId="1A6BA2AC" w14:textId="2E4C6F76" w:rsidR="0043261F" w:rsidRDefault="0043261F" w:rsidP="00E62AC9">
      <w:pPr>
        <w:pStyle w:val="ListParagraph"/>
        <w:rPr>
          <w:rFonts w:ascii="Arial" w:hAnsi="Arial" w:cs="Arial"/>
          <w:sz w:val="18"/>
          <w:szCs w:val="18"/>
        </w:rPr>
      </w:pPr>
    </w:p>
    <w:p w14:paraId="455CC694" w14:textId="133AE4E6" w:rsidR="0043261F" w:rsidRDefault="0043261F" w:rsidP="00E62AC9">
      <w:pPr>
        <w:pStyle w:val="ListParagraph"/>
        <w:rPr>
          <w:rFonts w:ascii="Arial" w:hAnsi="Arial" w:cs="Arial"/>
          <w:sz w:val="18"/>
          <w:szCs w:val="18"/>
        </w:rPr>
      </w:pPr>
    </w:p>
    <w:p w14:paraId="556C09D2" w14:textId="2CC194F5" w:rsidR="0043261F" w:rsidRDefault="0043261F" w:rsidP="00E62AC9">
      <w:pPr>
        <w:pStyle w:val="ListParagraph"/>
        <w:rPr>
          <w:rFonts w:ascii="Arial" w:hAnsi="Arial" w:cs="Arial"/>
          <w:sz w:val="18"/>
          <w:szCs w:val="18"/>
        </w:rPr>
      </w:pPr>
    </w:p>
    <w:p w14:paraId="197C426A" w14:textId="4F0C93F4" w:rsidR="0043261F" w:rsidRDefault="0043261F" w:rsidP="00E62AC9">
      <w:pPr>
        <w:pStyle w:val="ListParagraph"/>
        <w:rPr>
          <w:rFonts w:ascii="Arial" w:hAnsi="Arial" w:cs="Arial"/>
          <w:sz w:val="18"/>
          <w:szCs w:val="18"/>
        </w:rPr>
      </w:pPr>
    </w:p>
    <w:p w14:paraId="3094E15E" w14:textId="77777777" w:rsidR="0043261F" w:rsidRDefault="0043261F" w:rsidP="00E62AC9">
      <w:pPr>
        <w:pStyle w:val="ListParagraph"/>
        <w:rPr>
          <w:rFonts w:ascii="Arial" w:hAnsi="Arial" w:cs="Arial"/>
          <w:sz w:val="18"/>
          <w:szCs w:val="18"/>
        </w:rPr>
      </w:pPr>
    </w:p>
    <w:p w14:paraId="10386CF3" w14:textId="31385751" w:rsidR="00397162" w:rsidRDefault="00397162">
      <w:pPr>
        <w:rPr>
          <w:rFonts w:ascii="Arial" w:hAnsi="Arial" w:cs="Arial"/>
          <w:b/>
          <w:sz w:val="18"/>
          <w:szCs w:val="18"/>
        </w:rPr>
      </w:pPr>
    </w:p>
    <w:p w14:paraId="76354981" w14:textId="7D7A4E8D" w:rsidR="00056D90" w:rsidRPr="00D161B9" w:rsidRDefault="00056D90">
      <w:pPr>
        <w:rPr>
          <w:rFonts w:ascii="Arial" w:hAnsi="Arial" w:cs="Arial"/>
          <w:sz w:val="18"/>
          <w:szCs w:val="18"/>
        </w:rPr>
      </w:pPr>
      <w:r w:rsidRPr="00D161B9">
        <w:rPr>
          <w:rFonts w:ascii="Arial" w:hAnsi="Arial" w:cs="Arial"/>
          <w:b/>
          <w:sz w:val="18"/>
          <w:szCs w:val="18"/>
        </w:rPr>
        <w:lastRenderedPageBreak/>
        <w:t>Appeals</w:t>
      </w:r>
    </w:p>
    <w:p w14:paraId="3FC8C3EC" w14:textId="77777777" w:rsidR="00056D90" w:rsidRDefault="00056D90" w:rsidP="00056D90">
      <w:pPr>
        <w:tabs>
          <w:tab w:val="left" w:pos="0"/>
        </w:tabs>
        <w:rPr>
          <w:rFonts w:ascii="Arial" w:hAnsi="Arial" w:cs="Arial"/>
          <w:sz w:val="18"/>
          <w:szCs w:val="18"/>
        </w:rPr>
      </w:pPr>
    </w:p>
    <w:p w14:paraId="7551DE8F" w14:textId="6AA7BB49" w:rsidR="00056D90" w:rsidRPr="004946BC" w:rsidRDefault="00056D90" w:rsidP="00056D90">
      <w:pPr>
        <w:tabs>
          <w:tab w:val="left" w:pos="0"/>
        </w:tabs>
        <w:rPr>
          <w:rFonts w:ascii="Arial" w:hAnsi="Arial" w:cs="Arial"/>
          <w:sz w:val="18"/>
          <w:szCs w:val="18"/>
        </w:rPr>
      </w:pPr>
      <w:r w:rsidRPr="004946BC">
        <w:rPr>
          <w:rFonts w:ascii="Arial" w:hAnsi="Arial" w:cs="Arial"/>
          <w:sz w:val="18"/>
          <w:szCs w:val="18"/>
        </w:rPr>
        <w:t xml:space="preserve">The decision of the Selection Panel may be appealed on the following grounds: </w:t>
      </w:r>
    </w:p>
    <w:p w14:paraId="60D40829" w14:textId="77777777" w:rsidR="00056D90" w:rsidRPr="004946BC" w:rsidRDefault="00056D90" w:rsidP="00056D90">
      <w:pPr>
        <w:pStyle w:val="ListParagraph"/>
        <w:ind w:left="1440"/>
        <w:jc w:val="both"/>
        <w:rPr>
          <w:rFonts w:ascii="Arial" w:hAnsi="Arial" w:cs="Arial"/>
          <w:sz w:val="18"/>
          <w:szCs w:val="18"/>
        </w:rPr>
      </w:pPr>
    </w:p>
    <w:p w14:paraId="414A029B" w14:textId="77777777" w:rsidR="00056D90" w:rsidRPr="004946BC" w:rsidRDefault="00056D90" w:rsidP="00056D90">
      <w:pPr>
        <w:pStyle w:val="ListParagraph"/>
        <w:numPr>
          <w:ilvl w:val="0"/>
          <w:numId w:val="12"/>
        </w:numPr>
        <w:contextualSpacing/>
        <w:jc w:val="both"/>
        <w:rPr>
          <w:rFonts w:ascii="Arial" w:hAnsi="Arial" w:cs="Arial"/>
          <w:sz w:val="18"/>
          <w:szCs w:val="18"/>
        </w:rPr>
      </w:pPr>
      <w:r w:rsidRPr="004946BC">
        <w:rPr>
          <w:rFonts w:ascii="Arial" w:hAnsi="Arial" w:cs="Arial"/>
          <w:sz w:val="18"/>
          <w:szCs w:val="18"/>
        </w:rPr>
        <w:t>The selection policy was not properly followed and/or implemented;</w:t>
      </w:r>
    </w:p>
    <w:p w14:paraId="4F52DBDC" w14:textId="77777777" w:rsidR="00056D90" w:rsidRPr="004946BC" w:rsidRDefault="00056D90" w:rsidP="00056D90">
      <w:pPr>
        <w:pStyle w:val="ListParagraph"/>
        <w:ind w:left="2160"/>
        <w:jc w:val="both"/>
        <w:rPr>
          <w:rFonts w:ascii="Arial" w:hAnsi="Arial" w:cs="Arial"/>
          <w:sz w:val="18"/>
          <w:szCs w:val="18"/>
        </w:rPr>
      </w:pPr>
    </w:p>
    <w:p w14:paraId="38C961D0" w14:textId="77777777" w:rsidR="00056D90" w:rsidRPr="004946BC" w:rsidRDefault="00056D90" w:rsidP="00056D90">
      <w:pPr>
        <w:pStyle w:val="ListParagraph"/>
        <w:numPr>
          <w:ilvl w:val="0"/>
          <w:numId w:val="12"/>
        </w:numPr>
        <w:contextualSpacing/>
        <w:jc w:val="both"/>
        <w:rPr>
          <w:rFonts w:ascii="Arial" w:hAnsi="Arial" w:cs="Arial"/>
          <w:sz w:val="18"/>
          <w:szCs w:val="18"/>
        </w:rPr>
      </w:pPr>
      <w:r w:rsidRPr="004946BC">
        <w:rPr>
          <w:rFonts w:ascii="Arial" w:hAnsi="Arial" w:cs="Arial"/>
          <w:sz w:val="18"/>
          <w:szCs w:val="18"/>
        </w:rPr>
        <w:t>The selection policy has been misapplied, or applied without sufficient evidence;</w:t>
      </w:r>
    </w:p>
    <w:p w14:paraId="20BA28B4" w14:textId="77777777" w:rsidR="00056D90" w:rsidRPr="004946BC" w:rsidRDefault="00056D90" w:rsidP="00056D90">
      <w:pPr>
        <w:pStyle w:val="ListParagraph"/>
        <w:ind w:left="2160"/>
        <w:jc w:val="both"/>
        <w:rPr>
          <w:rFonts w:ascii="Arial" w:hAnsi="Arial" w:cs="Arial"/>
          <w:sz w:val="18"/>
          <w:szCs w:val="18"/>
        </w:rPr>
      </w:pPr>
    </w:p>
    <w:p w14:paraId="20B84773" w14:textId="77777777" w:rsidR="00056D90" w:rsidRPr="004946BC" w:rsidRDefault="00056D90" w:rsidP="00056D90">
      <w:pPr>
        <w:pStyle w:val="ListParagraph"/>
        <w:numPr>
          <w:ilvl w:val="0"/>
          <w:numId w:val="12"/>
        </w:numPr>
        <w:contextualSpacing/>
        <w:jc w:val="both"/>
        <w:rPr>
          <w:rFonts w:ascii="Arial" w:hAnsi="Arial" w:cs="Arial"/>
          <w:sz w:val="18"/>
          <w:szCs w:val="18"/>
        </w:rPr>
      </w:pPr>
      <w:r w:rsidRPr="004946BC">
        <w:rPr>
          <w:rFonts w:ascii="Arial" w:hAnsi="Arial" w:cs="Arial"/>
          <w:sz w:val="18"/>
          <w:szCs w:val="18"/>
        </w:rPr>
        <w:t>The selection process was made in bad faith and/or with bias and/or perversely and/or otherwise been demonstrably unfair; and/or</w:t>
      </w:r>
    </w:p>
    <w:p w14:paraId="5899DA3F" w14:textId="77777777" w:rsidR="00056D90" w:rsidRPr="004946BC" w:rsidRDefault="00056D90" w:rsidP="00056D90">
      <w:pPr>
        <w:pStyle w:val="ListParagraph"/>
        <w:rPr>
          <w:rFonts w:ascii="Arial" w:hAnsi="Arial" w:cs="Arial"/>
          <w:sz w:val="18"/>
          <w:szCs w:val="18"/>
        </w:rPr>
      </w:pPr>
    </w:p>
    <w:p w14:paraId="21568A11" w14:textId="77777777" w:rsidR="00056D90" w:rsidRDefault="00056D90" w:rsidP="00056D90">
      <w:pPr>
        <w:pStyle w:val="ListParagraph"/>
        <w:numPr>
          <w:ilvl w:val="0"/>
          <w:numId w:val="12"/>
        </w:numPr>
        <w:contextualSpacing/>
        <w:jc w:val="both"/>
        <w:rPr>
          <w:rFonts w:ascii="Arial" w:hAnsi="Arial" w:cs="Arial"/>
          <w:sz w:val="18"/>
          <w:szCs w:val="18"/>
        </w:rPr>
      </w:pPr>
      <w:r w:rsidRPr="004946BC">
        <w:rPr>
          <w:rFonts w:ascii="Arial" w:hAnsi="Arial" w:cs="Arial"/>
          <w:sz w:val="18"/>
          <w:szCs w:val="18"/>
        </w:rPr>
        <w:t xml:space="preserve">The selection decision was one that no reasonable decision maker could have reached.  </w:t>
      </w:r>
    </w:p>
    <w:p w14:paraId="0FFB663A" w14:textId="77777777" w:rsidR="00056D90" w:rsidRDefault="00056D90" w:rsidP="00056D90">
      <w:pPr>
        <w:contextualSpacing/>
        <w:jc w:val="both"/>
        <w:rPr>
          <w:rFonts w:ascii="Arial" w:eastAsia="Calibri" w:hAnsi="Arial" w:cs="Arial"/>
          <w:sz w:val="18"/>
          <w:szCs w:val="18"/>
          <w:lang w:eastAsia="en-GB"/>
        </w:rPr>
      </w:pPr>
    </w:p>
    <w:p w14:paraId="1E6C0AFA" w14:textId="116EEE0E" w:rsidR="00056D90" w:rsidRDefault="00760D61" w:rsidP="00D161B9">
      <w:pPr>
        <w:contextualSpacing/>
        <w:rPr>
          <w:rFonts w:ascii="Arial" w:hAnsi="Arial" w:cs="Arial"/>
          <w:sz w:val="18"/>
          <w:szCs w:val="18"/>
        </w:rPr>
      </w:pPr>
      <w:r>
        <w:rPr>
          <w:rFonts w:ascii="Arial" w:hAnsi="Arial" w:cs="Arial"/>
          <w:sz w:val="18"/>
          <w:szCs w:val="18"/>
        </w:rPr>
        <w:t>Any a</w:t>
      </w:r>
      <w:r w:rsidR="00056D90" w:rsidRPr="004946BC">
        <w:rPr>
          <w:rFonts w:ascii="Arial" w:hAnsi="Arial" w:cs="Arial"/>
          <w:sz w:val="18"/>
          <w:szCs w:val="18"/>
        </w:rPr>
        <w:t>ppeal must be made within seven days following the</w:t>
      </w:r>
      <w:r>
        <w:rPr>
          <w:rFonts w:ascii="Arial" w:hAnsi="Arial" w:cs="Arial"/>
          <w:sz w:val="18"/>
          <w:szCs w:val="18"/>
        </w:rPr>
        <w:t xml:space="preserve"> communication of the</w:t>
      </w:r>
      <w:r w:rsidR="007C5DF0">
        <w:rPr>
          <w:rFonts w:ascii="Arial" w:hAnsi="Arial" w:cs="Arial"/>
          <w:sz w:val="18"/>
          <w:szCs w:val="18"/>
        </w:rPr>
        <w:t xml:space="preserve"> team selection. </w:t>
      </w:r>
      <w:r>
        <w:rPr>
          <w:rFonts w:ascii="Arial" w:hAnsi="Arial" w:cs="Arial"/>
          <w:sz w:val="18"/>
          <w:szCs w:val="18"/>
        </w:rPr>
        <w:t xml:space="preserve">It should be made in writing, marked “Private &amp; Confidential” to the CEO.  </w:t>
      </w:r>
      <w:r w:rsidR="00056D90" w:rsidRPr="004946BC">
        <w:rPr>
          <w:rFonts w:ascii="Arial" w:hAnsi="Arial" w:cs="Arial"/>
          <w:sz w:val="18"/>
          <w:szCs w:val="18"/>
        </w:rPr>
        <w:br/>
      </w:r>
    </w:p>
    <w:p w14:paraId="0FB9D81F" w14:textId="2551AF79" w:rsidR="00056D90" w:rsidRPr="00002DB2" w:rsidRDefault="00760D61" w:rsidP="00056D90">
      <w:pPr>
        <w:contextualSpacing/>
        <w:jc w:val="both"/>
        <w:rPr>
          <w:rFonts w:ascii="Arial" w:hAnsi="Arial" w:cs="Arial"/>
          <w:b/>
          <w:sz w:val="18"/>
          <w:szCs w:val="18"/>
        </w:rPr>
      </w:pPr>
      <w:r>
        <w:rPr>
          <w:rFonts w:ascii="Arial" w:hAnsi="Arial" w:cs="Arial"/>
          <w:b/>
          <w:sz w:val="18"/>
          <w:szCs w:val="18"/>
        </w:rPr>
        <w:t xml:space="preserve">Composition of the </w:t>
      </w:r>
      <w:r w:rsidR="00056D90" w:rsidRPr="00002DB2">
        <w:rPr>
          <w:rFonts w:ascii="Arial" w:hAnsi="Arial" w:cs="Arial"/>
          <w:b/>
          <w:sz w:val="18"/>
          <w:szCs w:val="18"/>
        </w:rPr>
        <w:t xml:space="preserve">Appeal </w:t>
      </w:r>
      <w:r>
        <w:rPr>
          <w:rFonts w:ascii="Arial" w:hAnsi="Arial" w:cs="Arial"/>
          <w:b/>
          <w:sz w:val="18"/>
          <w:szCs w:val="18"/>
        </w:rPr>
        <w:t>Panel and Hearing Process</w:t>
      </w:r>
    </w:p>
    <w:p w14:paraId="210D4531" w14:textId="38D81474" w:rsidR="00760D61" w:rsidRDefault="00760D61" w:rsidP="00760D61">
      <w:pPr>
        <w:jc w:val="both"/>
        <w:rPr>
          <w:rFonts w:ascii="Arial" w:hAnsi="Arial" w:cs="Arial"/>
          <w:sz w:val="18"/>
          <w:szCs w:val="18"/>
        </w:rPr>
      </w:pPr>
    </w:p>
    <w:p w14:paraId="034AD52A" w14:textId="0DDC5106" w:rsidR="00760D61" w:rsidRDefault="00760D61" w:rsidP="00760D61">
      <w:pPr>
        <w:jc w:val="both"/>
        <w:rPr>
          <w:rFonts w:ascii="Arial" w:hAnsi="Arial" w:cs="Arial"/>
          <w:sz w:val="18"/>
          <w:szCs w:val="18"/>
        </w:rPr>
      </w:pPr>
      <w:r w:rsidRPr="004946BC">
        <w:rPr>
          <w:rFonts w:ascii="Arial" w:eastAsia="Calibri" w:hAnsi="Arial" w:cs="Arial"/>
          <w:sz w:val="18"/>
          <w:szCs w:val="18"/>
          <w:lang w:eastAsia="en-GB"/>
        </w:rPr>
        <w:t>The timeframe for</w:t>
      </w:r>
      <w:r>
        <w:rPr>
          <w:rFonts w:ascii="Arial" w:eastAsia="Calibri" w:hAnsi="Arial" w:cs="Arial"/>
          <w:sz w:val="18"/>
          <w:szCs w:val="18"/>
          <w:u w:val="single"/>
          <w:lang w:eastAsia="en-GB"/>
        </w:rPr>
        <w:t xml:space="preserve"> </w:t>
      </w:r>
      <w:r>
        <w:rPr>
          <w:rFonts w:ascii="Arial" w:hAnsi="Arial" w:cs="Arial"/>
          <w:sz w:val="18"/>
          <w:szCs w:val="18"/>
        </w:rPr>
        <w:t>the Appeal Panel</w:t>
      </w:r>
      <w:r w:rsidRPr="004946BC">
        <w:rPr>
          <w:rFonts w:ascii="Arial" w:hAnsi="Arial" w:cs="Arial"/>
          <w:sz w:val="18"/>
          <w:szCs w:val="18"/>
        </w:rPr>
        <w:t xml:space="preserve"> hearing being held </w:t>
      </w:r>
      <w:r>
        <w:rPr>
          <w:rFonts w:ascii="Arial" w:hAnsi="Arial" w:cs="Arial"/>
          <w:sz w:val="18"/>
          <w:szCs w:val="18"/>
        </w:rPr>
        <w:t>will</w:t>
      </w:r>
      <w:r w:rsidRPr="004946BC">
        <w:rPr>
          <w:rFonts w:ascii="Arial" w:hAnsi="Arial" w:cs="Arial"/>
          <w:sz w:val="18"/>
          <w:szCs w:val="18"/>
        </w:rPr>
        <w:t xml:space="preserve"> be considered on a selection by selection basis</w:t>
      </w:r>
      <w:r>
        <w:rPr>
          <w:rFonts w:ascii="Arial" w:hAnsi="Arial" w:cs="Arial"/>
          <w:sz w:val="18"/>
          <w:szCs w:val="18"/>
        </w:rPr>
        <w:t xml:space="preserve"> giving sufficient </w:t>
      </w:r>
      <w:r w:rsidRPr="004946BC">
        <w:rPr>
          <w:rFonts w:ascii="Arial" w:hAnsi="Arial" w:cs="Arial"/>
          <w:sz w:val="18"/>
          <w:szCs w:val="18"/>
        </w:rPr>
        <w:t>time for players to put together their representations</w:t>
      </w:r>
      <w:r>
        <w:rPr>
          <w:rFonts w:ascii="Arial" w:hAnsi="Arial" w:cs="Arial"/>
          <w:sz w:val="18"/>
          <w:szCs w:val="18"/>
        </w:rPr>
        <w:t xml:space="preserve">, whilst being </w:t>
      </w:r>
      <w:r w:rsidRPr="004946BC">
        <w:rPr>
          <w:rFonts w:ascii="Arial" w:hAnsi="Arial" w:cs="Arial"/>
          <w:sz w:val="18"/>
          <w:szCs w:val="18"/>
        </w:rPr>
        <w:t xml:space="preserve">mindful of proximity to the tournament at the subject of the appeal. </w:t>
      </w:r>
    </w:p>
    <w:p w14:paraId="54956B86" w14:textId="77777777" w:rsidR="00760D61" w:rsidRPr="00D161B9" w:rsidRDefault="00760D61" w:rsidP="00D161B9">
      <w:pPr>
        <w:jc w:val="both"/>
        <w:rPr>
          <w:rFonts w:ascii="Arial" w:hAnsi="Arial" w:cs="Arial"/>
          <w:sz w:val="18"/>
          <w:szCs w:val="18"/>
        </w:rPr>
      </w:pPr>
    </w:p>
    <w:p w14:paraId="3BD412B5" w14:textId="36862D83" w:rsidR="00056D90" w:rsidRPr="00002DB2" w:rsidRDefault="00056D90" w:rsidP="00056D90">
      <w:pPr>
        <w:jc w:val="both"/>
        <w:rPr>
          <w:rFonts w:ascii="Arial" w:hAnsi="Arial" w:cs="Arial"/>
          <w:sz w:val="18"/>
          <w:szCs w:val="18"/>
        </w:rPr>
      </w:pPr>
      <w:r w:rsidRPr="00002DB2">
        <w:rPr>
          <w:rFonts w:ascii="Arial" w:hAnsi="Arial" w:cs="Arial"/>
          <w:sz w:val="18"/>
          <w:szCs w:val="18"/>
        </w:rPr>
        <w:t xml:space="preserve">The members of any Appeal Panel </w:t>
      </w:r>
      <w:r>
        <w:rPr>
          <w:rFonts w:ascii="Arial" w:hAnsi="Arial" w:cs="Arial"/>
          <w:sz w:val="18"/>
          <w:szCs w:val="18"/>
        </w:rPr>
        <w:t>will</w:t>
      </w:r>
      <w:r w:rsidRPr="00002DB2">
        <w:rPr>
          <w:rFonts w:ascii="Arial" w:hAnsi="Arial" w:cs="Arial"/>
          <w:sz w:val="18"/>
          <w:szCs w:val="18"/>
        </w:rPr>
        <w:t xml:space="preserve"> have </w:t>
      </w:r>
      <w:proofErr w:type="gramStart"/>
      <w:r w:rsidRPr="00002DB2">
        <w:rPr>
          <w:rFonts w:ascii="Arial" w:hAnsi="Arial" w:cs="Arial"/>
          <w:sz w:val="18"/>
          <w:szCs w:val="18"/>
        </w:rPr>
        <w:t>had no involvement</w:t>
      </w:r>
      <w:proofErr w:type="gramEnd"/>
      <w:r w:rsidRPr="00002DB2">
        <w:rPr>
          <w:rFonts w:ascii="Arial" w:hAnsi="Arial" w:cs="Arial"/>
          <w:sz w:val="18"/>
          <w:szCs w:val="18"/>
        </w:rPr>
        <w:t xml:space="preserve"> with the original decision and </w:t>
      </w:r>
      <w:r>
        <w:rPr>
          <w:rFonts w:ascii="Arial" w:hAnsi="Arial" w:cs="Arial"/>
          <w:sz w:val="18"/>
          <w:szCs w:val="18"/>
        </w:rPr>
        <w:t>will</w:t>
      </w:r>
      <w:r w:rsidRPr="00002DB2">
        <w:rPr>
          <w:rFonts w:ascii="Arial" w:hAnsi="Arial" w:cs="Arial"/>
          <w:sz w:val="18"/>
          <w:szCs w:val="18"/>
        </w:rPr>
        <w:t xml:space="preserve"> be independent of the</w:t>
      </w:r>
      <w:r w:rsidR="00760D61">
        <w:rPr>
          <w:rFonts w:ascii="Arial" w:hAnsi="Arial" w:cs="Arial"/>
          <w:sz w:val="18"/>
          <w:szCs w:val="18"/>
        </w:rPr>
        <w:t xml:space="preserve"> </w:t>
      </w:r>
      <w:r w:rsidRPr="00002DB2">
        <w:rPr>
          <w:rFonts w:ascii="Arial" w:hAnsi="Arial" w:cs="Arial"/>
          <w:sz w:val="18"/>
          <w:szCs w:val="18"/>
        </w:rPr>
        <w:t xml:space="preserve">Selection Panel.  </w:t>
      </w:r>
      <w:r w:rsidR="00760D61">
        <w:rPr>
          <w:rFonts w:ascii="Arial" w:hAnsi="Arial" w:cs="Arial"/>
          <w:sz w:val="18"/>
          <w:szCs w:val="18"/>
        </w:rPr>
        <w:t>T</w:t>
      </w:r>
      <w:r w:rsidRPr="00002DB2">
        <w:rPr>
          <w:rFonts w:ascii="Arial" w:hAnsi="Arial" w:cs="Arial"/>
          <w:sz w:val="18"/>
          <w:szCs w:val="18"/>
        </w:rPr>
        <w:t xml:space="preserve">he Appeal Panel </w:t>
      </w:r>
      <w:r>
        <w:rPr>
          <w:rFonts w:ascii="Arial" w:hAnsi="Arial" w:cs="Arial"/>
          <w:sz w:val="18"/>
          <w:szCs w:val="18"/>
        </w:rPr>
        <w:t>will</w:t>
      </w:r>
      <w:r w:rsidRPr="00002DB2">
        <w:rPr>
          <w:rFonts w:ascii="Arial" w:hAnsi="Arial" w:cs="Arial"/>
          <w:sz w:val="18"/>
          <w:szCs w:val="18"/>
        </w:rPr>
        <w:t xml:space="preserve"> be made up of the following:</w:t>
      </w:r>
    </w:p>
    <w:p w14:paraId="51DE85D7" w14:textId="77777777" w:rsidR="00056D90" w:rsidRPr="00002DB2" w:rsidRDefault="00056D90" w:rsidP="00056D90">
      <w:pPr>
        <w:pStyle w:val="ListParagraph"/>
        <w:ind w:left="1440"/>
        <w:jc w:val="both"/>
        <w:rPr>
          <w:rFonts w:ascii="Arial" w:hAnsi="Arial" w:cs="Arial"/>
          <w:sz w:val="18"/>
          <w:szCs w:val="18"/>
        </w:rPr>
      </w:pPr>
    </w:p>
    <w:p w14:paraId="4E3C7ED7" w14:textId="2F098F45" w:rsidR="0070317B" w:rsidRPr="0070317B" w:rsidRDefault="00056D90" w:rsidP="0070317B">
      <w:pPr>
        <w:pStyle w:val="ListParagraph"/>
        <w:numPr>
          <w:ilvl w:val="0"/>
          <w:numId w:val="14"/>
        </w:numPr>
        <w:contextualSpacing/>
        <w:jc w:val="both"/>
        <w:rPr>
          <w:rFonts w:ascii="Arial" w:hAnsi="Arial" w:cs="Arial"/>
          <w:sz w:val="18"/>
          <w:szCs w:val="18"/>
        </w:rPr>
      </w:pPr>
      <w:r w:rsidRPr="00002DB2">
        <w:rPr>
          <w:rFonts w:ascii="Arial" w:hAnsi="Arial" w:cs="Arial"/>
          <w:sz w:val="18"/>
          <w:szCs w:val="18"/>
        </w:rPr>
        <w:t>The Scottish Squash Limited Board Member responsible for the Compliance Sub-Committee</w:t>
      </w:r>
      <w:r w:rsidR="0070317B">
        <w:rPr>
          <w:rFonts w:ascii="Arial" w:hAnsi="Arial" w:cs="Arial"/>
          <w:sz w:val="18"/>
          <w:szCs w:val="18"/>
        </w:rPr>
        <w:t xml:space="preserve"> (if the scenario arises whereby this person has had an involvement with the original decision, this role will be delegated to another member of the Compliance Sub-Committee).</w:t>
      </w:r>
    </w:p>
    <w:p w14:paraId="77597FEF" w14:textId="77777777" w:rsidR="00056D90" w:rsidRPr="00002DB2" w:rsidRDefault="00056D90" w:rsidP="00056D90">
      <w:pPr>
        <w:pStyle w:val="ListParagraph"/>
        <w:rPr>
          <w:rFonts w:ascii="Arial" w:eastAsia="Times New Roman" w:hAnsi="Arial" w:cs="Arial"/>
          <w:sz w:val="18"/>
          <w:szCs w:val="18"/>
        </w:rPr>
      </w:pPr>
    </w:p>
    <w:p w14:paraId="3F8DF3A7" w14:textId="77777777" w:rsidR="00056D90" w:rsidRPr="00002DB2" w:rsidRDefault="00056D90" w:rsidP="00056D90">
      <w:pPr>
        <w:pStyle w:val="ListParagraph"/>
        <w:numPr>
          <w:ilvl w:val="0"/>
          <w:numId w:val="14"/>
        </w:numPr>
        <w:contextualSpacing/>
        <w:jc w:val="both"/>
        <w:rPr>
          <w:rFonts w:ascii="Arial" w:eastAsiaTheme="minorHAnsi" w:hAnsi="Arial" w:cs="Arial"/>
          <w:sz w:val="18"/>
          <w:szCs w:val="18"/>
          <w:lang w:eastAsia="en-US"/>
        </w:rPr>
      </w:pPr>
      <w:r w:rsidRPr="00002DB2">
        <w:rPr>
          <w:rFonts w:ascii="Arial" w:hAnsi="Arial" w:cs="Arial"/>
          <w:sz w:val="18"/>
          <w:szCs w:val="18"/>
        </w:rPr>
        <w:t>An independent panel member from another sport.</w:t>
      </w:r>
    </w:p>
    <w:p w14:paraId="43C92303" w14:textId="77777777" w:rsidR="00056D90" w:rsidRPr="00002DB2" w:rsidRDefault="00056D90" w:rsidP="00056D90">
      <w:pPr>
        <w:pStyle w:val="ListParagraph"/>
        <w:rPr>
          <w:rFonts w:ascii="Arial" w:hAnsi="Arial" w:cs="Arial"/>
          <w:sz w:val="18"/>
          <w:szCs w:val="18"/>
        </w:rPr>
      </w:pPr>
    </w:p>
    <w:p w14:paraId="1650FFA9" w14:textId="77777777" w:rsidR="00056D90" w:rsidRPr="00002DB2" w:rsidRDefault="00056D90" w:rsidP="00056D90">
      <w:pPr>
        <w:pStyle w:val="ListParagraph"/>
        <w:numPr>
          <w:ilvl w:val="0"/>
          <w:numId w:val="14"/>
        </w:numPr>
        <w:contextualSpacing/>
        <w:jc w:val="both"/>
        <w:rPr>
          <w:rFonts w:ascii="Arial" w:hAnsi="Arial" w:cs="Arial"/>
          <w:sz w:val="18"/>
          <w:szCs w:val="18"/>
        </w:rPr>
      </w:pPr>
      <w:r w:rsidRPr="00002DB2">
        <w:rPr>
          <w:rFonts w:ascii="Arial" w:hAnsi="Arial" w:cs="Arial"/>
          <w:sz w:val="18"/>
          <w:szCs w:val="18"/>
        </w:rPr>
        <w:t>A</w:t>
      </w:r>
      <w:r>
        <w:rPr>
          <w:rFonts w:ascii="Arial" w:hAnsi="Arial" w:cs="Arial"/>
          <w:sz w:val="18"/>
          <w:szCs w:val="18"/>
        </w:rPr>
        <w:t xml:space="preserve"> second</w:t>
      </w:r>
      <w:r w:rsidRPr="00002DB2">
        <w:rPr>
          <w:rFonts w:ascii="Arial" w:hAnsi="Arial" w:cs="Arial"/>
          <w:sz w:val="18"/>
          <w:szCs w:val="18"/>
        </w:rPr>
        <w:t xml:space="preserve"> independent panel member from another sport.</w:t>
      </w:r>
    </w:p>
    <w:p w14:paraId="3C6CBA81" w14:textId="77777777" w:rsidR="00056D90" w:rsidRPr="00002DB2" w:rsidRDefault="00056D90" w:rsidP="00056D90">
      <w:pPr>
        <w:pStyle w:val="ListParagraph"/>
        <w:ind w:left="2160"/>
        <w:jc w:val="both"/>
        <w:rPr>
          <w:rFonts w:ascii="Arial" w:hAnsi="Arial" w:cs="Arial"/>
          <w:sz w:val="18"/>
          <w:szCs w:val="18"/>
        </w:rPr>
      </w:pPr>
    </w:p>
    <w:p w14:paraId="56693A1B" w14:textId="397F147B" w:rsidR="00760D61" w:rsidRDefault="00056D90" w:rsidP="00056D90">
      <w:pPr>
        <w:jc w:val="both"/>
        <w:rPr>
          <w:rFonts w:ascii="Arial" w:hAnsi="Arial" w:cs="Arial"/>
          <w:sz w:val="18"/>
          <w:szCs w:val="18"/>
        </w:rPr>
      </w:pPr>
      <w:r>
        <w:rPr>
          <w:rFonts w:ascii="Arial" w:hAnsi="Arial" w:cs="Arial"/>
          <w:sz w:val="18"/>
          <w:szCs w:val="18"/>
        </w:rPr>
        <w:t>T</w:t>
      </w:r>
      <w:r w:rsidRPr="004946BC">
        <w:rPr>
          <w:rFonts w:ascii="Arial" w:hAnsi="Arial" w:cs="Arial"/>
          <w:sz w:val="18"/>
          <w:szCs w:val="18"/>
        </w:rPr>
        <w:t xml:space="preserve">he composition of the Appeal Panel </w:t>
      </w:r>
      <w:r>
        <w:rPr>
          <w:rFonts w:ascii="Arial" w:hAnsi="Arial" w:cs="Arial"/>
          <w:sz w:val="18"/>
          <w:szCs w:val="18"/>
        </w:rPr>
        <w:t xml:space="preserve">will be </w:t>
      </w:r>
      <w:r w:rsidRPr="004946BC">
        <w:rPr>
          <w:rFonts w:ascii="Arial" w:hAnsi="Arial" w:cs="Arial"/>
          <w:sz w:val="18"/>
          <w:szCs w:val="18"/>
        </w:rPr>
        <w:t>considered prior to selections being communicated to ensure no unnecessary delays.</w:t>
      </w:r>
      <w:r>
        <w:rPr>
          <w:rFonts w:ascii="Arial" w:hAnsi="Arial" w:cs="Arial"/>
          <w:sz w:val="18"/>
          <w:szCs w:val="18"/>
        </w:rPr>
        <w:t xml:space="preserve"> If</w:t>
      </w:r>
      <w:r w:rsidRPr="00002DB2">
        <w:rPr>
          <w:rFonts w:ascii="Arial" w:hAnsi="Arial" w:cs="Arial"/>
          <w:sz w:val="18"/>
          <w:szCs w:val="18"/>
        </w:rPr>
        <w:t xml:space="preserve"> the player can demonstrate that the composition of the </w:t>
      </w:r>
      <w:r w:rsidR="002861A4">
        <w:rPr>
          <w:rFonts w:ascii="Arial" w:hAnsi="Arial" w:cs="Arial"/>
          <w:sz w:val="18"/>
          <w:szCs w:val="18"/>
        </w:rPr>
        <w:t>Appeal Panel</w:t>
      </w:r>
      <w:r w:rsidRPr="00002DB2">
        <w:rPr>
          <w:rFonts w:ascii="Arial" w:hAnsi="Arial" w:cs="Arial"/>
          <w:sz w:val="18"/>
          <w:szCs w:val="18"/>
        </w:rPr>
        <w:t xml:space="preserve"> is clearly unfair and/or conflicted then </w:t>
      </w:r>
      <w:r w:rsidR="00760D61">
        <w:rPr>
          <w:rFonts w:ascii="Arial" w:hAnsi="Arial" w:cs="Arial"/>
          <w:sz w:val="18"/>
          <w:szCs w:val="18"/>
        </w:rPr>
        <w:t>Scottish Squash</w:t>
      </w:r>
      <w:r w:rsidRPr="00002DB2">
        <w:rPr>
          <w:rFonts w:ascii="Arial" w:hAnsi="Arial" w:cs="Arial"/>
          <w:sz w:val="18"/>
          <w:szCs w:val="18"/>
        </w:rPr>
        <w:t xml:space="preserve"> shall give consideration to arbitrate before an independent panel appointed by Sport Resolutions.</w:t>
      </w:r>
    </w:p>
    <w:p w14:paraId="42A016FE" w14:textId="77777777" w:rsidR="00760D61" w:rsidRDefault="00760D61" w:rsidP="00056D90">
      <w:pPr>
        <w:jc w:val="both"/>
        <w:rPr>
          <w:rFonts w:ascii="Arial" w:hAnsi="Arial" w:cs="Arial"/>
          <w:sz w:val="18"/>
          <w:szCs w:val="18"/>
        </w:rPr>
      </w:pPr>
    </w:p>
    <w:p w14:paraId="323BC4F9" w14:textId="328DED66" w:rsidR="00056D90" w:rsidRPr="004946BC" w:rsidRDefault="00760D61" w:rsidP="00056D90">
      <w:pPr>
        <w:jc w:val="both"/>
        <w:rPr>
          <w:rFonts w:ascii="Arial" w:hAnsi="Arial" w:cs="Arial"/>
          <w:sz w:val="18"/>
          <w:szCs w:val="18"/>
        </w:rPr>
      </w:pPr>
      <w:r>
        <w:rPr>
          <w:rFonts w:ascii="Arial" w:hAnsi="Arial" w:cs="Arial"/>
          <w:sz w:val="18"/>
          <w:szCs w:val="18"/>
        </w:rPr>
        <w:t xml:space="preserve">In the case of an appeal being upheld, the Appeal Panel will refer the matter back to the Selection Panel for review, along with their reasons for requiring a review.  </w:t>
      </w:r>
      <w:r w:rsidR="00056D90">
        <w:rPr>
          <w:rFonts w:ascii="Arial" w:hAnsi="Arial" w:cs="Arial"/>
          <w:sz w:val="18"/>
          <w:szCs w:val="18"/>
        </w:rPr>
        <w:t xml:space="preserve"> </w:t>
      </w:r>
    </w:p>
    <w:p w14:paraId="4158DBFE" w14:textId="77777777" w:rsidR="00760D61" w:rsidRDefault="00760D61" w:rsidP="00056D90">
      <w:pPr>
        <w:rPr>
          <w:rFonts w:ascii="Arial" w:hAnsi="Arial" w:cs="Arial"/>
          <w:sz w:val="18"/>
          <w:szCs w:val="18"/>
        </w:rPr>
      </w:pPr>
    </w:p>
    <w:p w14:paraId="3A0063B1" w14:textId="78FE6D49" w:rsidR="00056D90" w:rsidRPr="009761A7" w:rsidRDefault="00056D90" w:rsidP="00D161B9">
      <w:pPr>
        <w:jc w:val="both"/>
        <w:rPr>
          <w:rFonts w:ascii="Arial" w:hAnsi="Arial" w:cs="Arial"/>
          <w:sz w:val="18"/>
          <w:szCs w:val="18"/>
        </w:rPr>
      </w:pPr>
      <w:r w:rsidRPr="009761A7">
        <w:rPr>
          <w:rFonts w:ascii="Arial" w:hAnsi="Arial" w:cs="Arial"/>
          <w:sz w:val="18"/>
          <w:szCs w:val="18"/>
        </w:rPr>
        <w:br/>
      </w:r>
    </w:p>
    <w:p w14:paraId="3BFD51F8" w14:textId="77777777" w:rsidR="00056D90" w:rsidRDefault="00056D90" w:rsidP="00056D90">
      <w:pPr>
        <w:rPr>
          <w:rFonts w:ascii="Arial" w:hAnsi="Arial" w:cs="Arial"/>
          <w:b/>
          <w:bCs/>
          <w:sz w:val="18"/>
          <w:szCs w:val="18"/>
        </w:rPr>
      </w:pPr>
    </w:p>
    <w:p w14:paraId="4352CB9B" w14:textId="77777777" w:rsidR="00760D61" w:rsidRDefault="00760D61" w:rsidP="00056D90">
      <w:pPr>
        <w:rPr>
          <w:rFonts w:ascii="Arial" w:hAnsi="Arial" w:cs="Arial"/>
          <w:b/>
          <w:bCs/>
          <w:sz w:val="18"/>
          <w:szCs w:val="18"/>
        </w:rPr>
      </w:pPr>
    </w:p>
    <w:p w14:paraId="458A0D82" w14:textId="77777777" w:rsidR="00760D61" w:rsidRDefault="00760D61" w:rsidP="00056D90">
      <w:pPr>
        <w:rPr>
          <w:rFonts w:ascii="Arial" w:hAnsi="Arial" w:cs="Arial"/>
          <w:b/>
          <w:bCs/>
          <w:sz w:val="18"/>
          <w:szCs w:val="18"/>
        </w:rPr>
      </w:pPr>
    </w:p>
    <w:p w14:paraId="79FC38C2" w14:textId="77777777" w:rsidR="00760D61" w:rsidRDefault="00760D61" w:rsidP="00056D90">
      <w:pPr>
        <w:rPr>
          <w:rFonts w:ascii="Arial" w:hAnsi="Arial" w:cs="Arial"/>
          <w:b/>
          <w:bCs/>
          <w:sz w:val="18"/>
          <w:szCs w:val="18"/>
        </w:rPr>
      </w:pPr>
    </w:p>
    <w:p w14:paraId="7CE2E24C" w14:textId="77777777" w:rsidR="00760D61" w:rsidRDefault="00760D61" w:rsidP="00056D90">
      <w:pPr>
        <w:rPr>
          <w:rFonts w:ascii="Arial" w:hAnsi="Arial" w:cs="Arial"/>
          <w:b/>
          <w:bCs/>
          <w:sz w:val="18"/>
          <w:szCs w:val="18"/>
        </w:rPr>
      </w:pPr>
    </w:p>
    <w:p w14:paraId="4074F257" w14:textId="77777777" w:rsidR="00760D61" w:rsidRDefault="00760D61" w:rsidP="00056D90">
      <w:pPr>
        <w:rPr>
          <w:rFonts w:ascii="Arial" w:hAnsi="Arial" w:cs="Arial"/>
          <w:b/>
          <w:bCs/>
          <w:sz w:val="18"/>
          <w:szCs w:val="18"/>
        </w:rPr>
      </w:pPr>
    </w:p>
    <w:p w14:paraId="49FB93DF" w14:textId="77777777" w:rsidR="00760D61" w:rsidRDefault="00760D61" w:rsidP="00056D90">
      <w:pPr>
        <w:rPr>
          <w:rFonts w:ascii="Arial" w:hAnsi="Arial" w:cs="Arial"/>
          <w:b/>
          <w:bCs/>
          <w:sz w:val="18"/>
          <w:szCs w:val="18"/>
        </w:rPr>
      </w:pPr>
    </w:p>
    <w:p w14:paraId="5A915FCD" w14:textId="77777777" w:rsidR="00760D61" w:rsidRDefault="00760D61" w:rsidP="00056D90">
      <w:pPr>
        <w:rPr>
          <w:rFonts w:ascii="Arial" w:hAnsi="Arial" w:cs="Arial"/>
          <w:b/>
          <w:bCs/>
          <w:sz w:val="18"/>
          <w:szCs w:val="18"/>
        </w:rPr>
      </w:pPr>
    </w:p>
    <w:p w14:paraId="45C4E2DC" w14:textId="77777777" w:rsidR="00760D61" w:rsidRDefault="00760D61" w:rsidP="00056D90">
      <w:pPr>
        <w:rPr>
          <w:rFonts w:ascii="Arial" w:hAnsi="Arial" w:cs="Arial"/>
          <w:b/>
          <w:bCs/>
          <w:sz w:val="18"/>
          <w:szCs w:val="18"/>
        </w:rPr>
      </w:pPr>
    </w:p>
    <w:p w14:paraId="069DDC87" w14:textId="77777777" w:rsidR="00760D61" w:rsidRDefault="00760D61" w:rsidP="00056D90">
      <w:pPr>
        <w:rPr>
          <w:rFonts w:ascii="Arial" w:hAnsi="Arial" w:cs="Arial"/>
          <w:b/>
          <w:bCs/>
          <w:sz w:val="18"/>
          <w:szCs w:val="18"/>
        </w:rPr>
      </w:pPr>
    </w:p>
    <w:p w14:paraId="3984209A" w14:textId="77777777" w:rsidR="00760D61" w:rsidRDefault="00760D61" w:rsidP="00056D90">
      <w:pPr>
        <w:rPr>
          <w:rFonts w:ascii="Arial" w:hAnsi="Arial" w:cs="Arial"/>
          <w:b/>
          <w:bCs/>
          <w:sz w:val="18"/>
          <w:szCs w:val="18"/>
        </w:rPr>
      </w:pPr>
    </w:p>
    <w:p w14:paraId="6180E127" w14:textId="77777777" w:rsidR="00760D61" w:rsidRDefault="00760D61" w:rsidP="00056D90">
      <w:pPr>
        <w:rPr>
          <w:rFonts w:ascii="Arial" w:hAnsi="Arial" w:cs="Arial"/>
          <w:b/>
          <w:bCs/>
          <w:sz w:val="18"/>
          <w:szCs w:val="18"/>
        </w:rPr>
      </w:pPr>
    </w:p>
    <w:p w14:paraId="4FBBB5E8" w14:textId="77777777" w:rsidR="00760D61" w:rsidRDefault="00760D61" w:rsidP="00056D90">
      <w:pPr>
        <w:rPr>
          <w:rFonts w:ascii="Arial" w:hAnsi="Arial" w:cs="Arial"/>
          <w:b/>
          <w:bCs/>
          <w:sz w:val="18"/>
          <w:szCs w:val="18"/>
        </w:rPr>
      </w:pPr>
    </w:p>
    <w:p w14:paraId="4A2113E9" w14:textId="77777777" w:rsidR="00760D61" w:rsidRDefault="00760D61" w:rsidP="00056D90">
      <w:pPr>
        <w:rPr>
          <w:rFonts w:ascii="Arial" w:hAnsi="Arial" w:cs="Arial"/>
          <w:b/>
          <w:bCs/>
          <w:sz w:val="18"/>
          <w:szCs w:val="18"/>
        </w:rPr>
      </w:pPr>
    </w:p>
    <w:p w14:paraId="60E66AD1" w14:textId="77777777" w:rsidR="00760D61" w:rsidRDefault="00760D61" w:rsidP="00056D90">
      <w:pPr>
        <w:rPr>
          <w:rFonts w:ascii="Arial" w:hAnsi="Arial" w:cs="Arial"/>
          <w:b/>
          <w:bCs/>
          <w:sz w:val="18"/>
          <w:szCs w:val="18"/>
        </w:rPr>
      </w:pPr>
    </w:p>
    <w:p w14:paraId="537D5EF0" w14:textId="77777777" w:rsidR="00760D61" w:rsidRDefault="00760D61" w:rsidP="00056D90">
      <w:pPr>
        <w:rPr>
          <w:rFonts w:ascii="Arial" w:hAnsi="Arial" w:cs="Arial"/>
          <w:b/>
          <w:bCs/>
          <w:sz w:val="18"/>
          <w:szCs w:val="18"/>
        </w:rPr>
      </w:pPr>
    </w:p>
    <w:p w14:paraId="7A81DABF" w14:textId="77777777" w:rsidR="00760D61" w:rsidRDefault="00760D61" w:rsidP="00056D90">
      <w:pPr>
        <w:rPr>
          <w:rFonts w:ascii="Arial" w:hAnsi="Arial" w:cs="Arial"/>
          <w:b/>
          <w:bCs/>
          <w:sz w:val="18"/>
          <w:szCs w:val="18"/>
        </w:rPr>
      </w:pPr>
    </w:p>
    <w:p w14:paraId="5A4C84FA" w14:textId="77777777" w:rsidR="00760D61" w:rsidRDefault="00760D61" w:rsidP="00056D90">
      <w:pPr>
        <w:rPr>
          <w:rFonts w:ascii="Arial" w:hAnsi="Arial" w:cs="Arial"/>
          <w:b/>
          <w:bCs/>
          <w:sz w:val="18"/>
          <w:szCs w:val="18"/>
        </w:rPr>
      </w:pPr>
    </w:p>
    <w:p w14:paraId="582D4704" w14:textId="77777777" w:rsidR="00760D61" w:rsidRDefault="00760D61" w:rsidP="00056D90">
      <w:pPr>
        <w:rPr>
          <w:rFonts w:ascii="Arial" w:hAnsi="Arial" w:cs="Arial"/>
          <w:b/>
          <w:bCs/>
          <w:sz w:val="18"/>
          <w:szCs w:val="18"/>
        </w:rPr>
      </w:pPr>
    </w:p>
    <w:p w14:paraId="1268D960" w14:textId="77777777" w:rsidR="00760D61" w:rsidRDefault="00760D61" w:rsidP="00056D90">
      <w:pPr>
        <w:rPr>
          <w:rFonts w:ascii="Arial" w:hAnsi="Arial" w:cs="Arial"/>
          <w:b/>
          <w:bCs/>
          <w:sz w:val="18"/>
          <w:szCs w:val="18"/>
        </w:rPr>
      </w:pPr>
    </w:p>
    <w:p w14:paraId="3D5AC641" w14:textId="77777777" w:rsidR="00760D61" w:rsidRDefault="00760D61" w:rsidP="00056D90">
      <w:pPr>
        <w:rPr>
          <w:rFonts w:ascii="Arial" w:hAnsi="Arial" w:cs="Arial"/>
          <w:b/>
          <w:bCs/>
          <w:sz w:val="18"/>
          <w:szCs w:val="18"/>
        </w:rPr>
      </w:pPr>
    </w:p>
    <w:p w14:paraId="37A65F83" w14:textId="77777777" w:rsidR="00760D61" w:rsidRDefault="00760D61" w:rsidP="00056D90">
      <w:pPr>
        <w:rPr>
          <w:rFonts w:ascii="Arial" w:hAnsi="Arial" w:cs="Arial"/>
          <w:b/>
          <w:bCs/>
          <w:sz w:val="18"/>
          <w:szCs w:val="18"/>
        </w:rPr>
      </w:pPr>
    </w:p>
    <w:p w14:paraId="2C8B4F2E" w14:textId="77777777" w:rsidR="00760D61" w:rsidRDefault="00760D61" w:rsidP="00056D90">
      <w:pPr>
        <w:rPr>
          <w:rFonts w:ascii="Arial" w:hAnsi="Arial" w:cs="Arial"/>
          <w:b/>
          <w:bCs/>
          <w:sz w:val="18"/>
          <w:szCs w:val="18"/>
        </w:rPr>
      </w:pPr>
    </w:p>
    <w:p w14:paraId="22756890" w14:textId="77777777" w:rsidR="00760D61" w:rsidRDefault="00760D61" w:rsidP="00056D90">
      <w:pPr>
        <w:rPr>
          <w:rFonts w:ascii="Arial" w:hAnsi="Arial" w:cs="Arial"/>
          <w:b/>
          <w:bCs/>
          <w:sz w:val="18"/>
          <w:szCs w:val="18"/>
        </w:rPr>
      </w:pPr>
    </w:p>
    <w:p w14:paraId="62337DA3" w14:textId="77777777" w:rsidR="00760D61" w:rsidRDefault="00760D61" w:rsidP="00056D90">
      <w:pPr>
        <w:rPr>
          <w:rFonts w:ascii="Arial" w:hAnsi="Arial" w:cs="Arial"/>
          <w:b/>
          <w:bCs/>
          <w:sz w:val="18"/>
          <w:szCs w:val="18"/>
        </w:rPr>
      </w:pPr>
    </w:p>
    <w:p w14:paraId="64BC6E02" w14:textId="77777777" w:rsidR="00760D61" w:rsidRDefault="00760D61" w:rsidP="00056D90">
      <w:pPr>
        <w:rPr>
          <w:rFonts w:ascii="Arial" w:hAnsi="Arial" w:cs="Arial"/>
          <w:b/>
          <w:bCs/>
          <w:sz w:val="18"/>
          <w:szCs w:val="18"/>
        </w:rPr>
      </w:pPr>
    </w:p>
    <w:p w14:paraId="2E6D0208" w14:textId="77777777" w:rsidR="00760D61" w:rsidRDefault="00760D61" w:rsidP="00056D90">
      <w:pPr>
        <w:rPr>
          <w:rFonts w:ascii="Arial" w:hAnsi="Arial" w:cs="Arial"/>
          <w:b/>
          <w:bCs/>
          <w:sz w:val="18"/>
          <w:szCs w:val="18"/>
        </w:rPr>
      </w:pPr>
    </w:p>
    <w:p w14:paraId="5AF0487B" w14:textId="77777777" w:rsidR="00760D61" w:rsidRDefault="00760D61" w:rsidP="00056D90">
      <w:pPr>
        <w:rPr>
          <w:rFonts w:ascii="Arial" w:hAnsi="Arial" w:cs="Arial"/>
          <w:b/>
          <w:bCs/>
          <w:sz w:val="18"/>
          <w:szCs w:val="18"/>
        </w:rPr>
      </w:pPr>
    </w:p>
    <w:p w14:paraId="418A89F2" w14:textId="3C5D0C34" w:rsidR="00D46EC1" w:rsidRDefault="00D46EC1" w:rsidP="00760D61">
      <w:pPr>
        <w:jc w:val="center"/>
        <w:rPr>
          <w:rFonts w:ascii="Arial" w:hAnsi="Arial" w:cs="Arial"/>
          <w:b/>
          <w:bCs/>
          <w:sz w:val="18"/>
          <w:szCs w:val="18"/>
          <w:u w:val="single"/>
        </w:rPr>
      </w:pPr>
    </w:p>
    <w:p w14:paraId="003E7AAD" w14:textId="0567BE42" w:rsidR="00056D90" w:rsidRPr="00D161B9" w:rsidRDefault="00056D90" w:rsidP="00D161B9">
      <w:pPr>
        <w:jc w:val="center"/>
        <w:rPr>
          <w:rFonts w:ascii="Arial" w:hAnsi="Arial" w:cs="Arial"/>
          <w:b/>
          <w:bCs/>
          <w:sz w:val="18"/>
          <w:szCs w:val="18"/>
          <w:u w:val="single"/>
        </w:rPr>
      </w:pPr>
      <w:r w:rsidRPr="00D161B9">
        <w:rPr>
          <w:rFonts w:ascii="Arial" w:hAnsi="Arial" w:cs="Arial"/>
          <w:b/>
          <w:bCs/>
          <w:sz w:val="18"/>
          <w:szCs w:val="18"/>
          <w:u w:val="single"/>
        </w:rPr>
        <w:t>Appendix 1 –</w:t>
      </w:r>
      <w:r w:rsidR="00BE660E" w:rsidRPr="00D161B9">
        <w:rPr>
          <w:rFonts w:ascii="Arial" w:hAnsi="Arial" w:cs="Arial"/>
          <w:b/>
          <w:bCs/>
          <w:sz w:val="18"/>
          <w:szCs w:val="18"/>
          <w:u w:val="single"/>
        </w:rPr>
        <w:t xml:space="preserve"> </w:t>
      </w:r>
      <w:r w:rsidR="00BD1392">
        <w:rPr>
          <w:rFonts w:ascii="Arial" w:hAnsi="Arial" w:cs="Arial"/>
          <w:b/>
          <w:bCs/>
          <w:sz w:val="18"/>
          <w:szCs w:val="18"/>
          <w:u w:val="single"/>
        </w:rPr>
        <w:t xml:space="preserve">Representative </w:t>
      </w:r>
      <w:r w:rsidRPr="00D161B9">
        <w:rPr>
          <w:rFonts w:ascii="Arial" w:hAnsi="Arial" w:cs="Arial"/>
          <w:b/>
          <w:bCs/>
          <w:sz w:val="18"/>
          <w:szCs w:val="18"/>
          <w:u w:val="single"/>
        </w:rPr>
        <w:t xml:space="preserve">Events for which the </w:t>
      </w:r>
      <w:r w:rsidR="00760D61" w:rsidRPr="00D161B9">
        <w:rPr>
          <w:rFonts w:ascii="Arial" w:hAnsi="Arial" w:cs="Arial"/>
          <w:b/>
          <w:bCs/>
          <w:sz w:val="18"/>
          <w:szCs w:val="18"/>
          <w:u w:val="single"/>
        </w:rPr>
        <w:t>S</w:t>
      </w:r>
      <w:r w:rsidRPr="00D161B9">
        <w:rPr>
          <w:rFonts w:ascii="Arial" w:hAnsi="Arial" w:cs="Arial"/>
          <w:b/>
          <w:bCs/>
          <w:sz w:val="18"/>
          <w:szCs w:val="18"/>
          <w:u w:val="single"/>
        </w:rPr>
        <w:t xml:space="preserve">election </w:t>
      </w:r>
      <w:r w:rsidR="00760D61" w:rsidRPr="00D161B9">
        <w:rPr>
          <w:rFonts w:ascii="Arial" w:hAnsi="Arial" w:cs="Arial"/>
          <w:b/>
          <w:bCs/>
          <w:sz w:val="18"/>
          <w:szCs w:val="18"/>
          <w:u w:val="single"/>
        </w:rPr>
        <w:t>P</w:t>
      </w:r>
      <w:r w:rsidRPr="00D161B9">
        <w:rPr>
          <w:rFonts w:ascii="Arial" w:hAnsi="Arial" w:cs="Arial"/>
          <w:b/>
          <w:bCs/>
          <w:sz w:val="18"/>
          <w:szCs w:val="18"/>
          <w:u w:val="single"/>
        </w:rPr>
        <w:t>olicy will be used</w:t>
      </w:r>
    </w:p>
    <w:p w14:paraId="77F501AE" w14:textId="77777777" w:rsidR="00056D90" w:rsidRDefault="00056D90" w:rsidP="00056D90">
      <w:pPr>
        <w:rPr>
          <w:rFonts w:ascii="Arial" w:hAnsi="Arial" w:cs="Arial"/>
          <w:b/>
          <w:sz w:val="18"/>
          <w:szCs w:val="18"/>
          <w:u w:val="single"/>
        </w:rPr>
      </w:pPr>
    </w:p>
    <w:p w14:paraId="0D4E7151" w14:textId="05C9276A" w:rsidR="00056D90" w:rsidRDefault="002863E2" w:rsidP="00056D90">
      <w:pPr>
        <w:rPr>
          <w:rFonts w:ascii="Arial" w:hAnsi="Arial" w:cs="Arial"/>
          <w:b/>
          <w:sz w:val="18"/>
          <w:szCs w:val="18"/>
          <w:u w:val="single"/>
        </w:rPr>
      </w:pPr>
      <w:r>
        <w:rPr>
          <w:rFonts w:ascii="Arial" w:hAnsi="Arial" w:cs="Arial"/>
          <w:b/>
          <w:sz w:val="18"/>
          <w:szCs w:val="18"/>
          <w:u w:val="single"/>
        </w:rPr>
        <w:t>Masters</w:t>
      </w:r>
    </w:p>
    <w:p w14:paraId="37CB790D" w14:textId="77777777" w:rsidR="00760D61" w:rsidRPr="004A2874" w:rsidRDefault="00760D61" w:rsidP="00056D90">
      <w:pPr>
        <w:rPr>
          <w:rFonts w:ascii="Arial" w:hAnsi="Arial" w:cs="Arial"/>
          <w:b/>
          <w:sz w:val="18"/>
          <w:szCs w:val="18"/>
          <w:u w:val="single"/>
        </w:rPr>
      </w:pPr>
    </w:p>
    <w:p w14:paraId="155DF118" w14:textId="2801F03A" w:rsidR="00056D90" w:rsidRPr="004A2874" w:rsidRDefault="0043261F" w:rsidP="00056D90">
      <w:pPr>
        <w:rPr>
          <w:rFonts w:ascii="Arial" w:hAnsi="Arial" w:cs="Arial"/>
          <w:sz w:val="18"/>
          <w:szCs w:val="18"/>
          <w:u w:val="single"/>
        </w:rPr>
      </w:pPr>
      <w:r>
        <w:rPr>
          <w:rFonts w:ascii="Arial" w:hAnsi="Arial" w:cs="Arial"/>
          <w:sz w:val="18"/>
          <w:szCs w:val="18"/>
          <w:u w:val="single"/>
        </w:rPr>
        <w:t>Masters Home Internationals 2019</w:t>
      </w:r>
    </w:p>
    <w:p w14:paraId="26CF39A0" w14:textId="12DCC22B" w:rsidR="00760D61" w:rsidRDefault="00760D61" w:rsidP="00760D61">
      <w:pPr>
        <w:rPr>
          <w:rFonts w:ascii="Arial" w:hAnsi="Arial" w:cs="Arial"/>
          <w:sz w:val="18"/>
          <w:szCs w:val="18"/>
        </w:rPr>
      </w:pPr>
    </w:p>
    <w:p w14:paraId="2DD9A455" w14:textId="20A3185D" w:rsidR="00760D61" w:rsidRDefault="00760D61" w:rsidP="00760D61">
      <w:pPr>
        <w:jc w:val="both"/>
        <w:rPr>
          <w:rFonts w:ascii="Arial" w:hAnsi="Arial" w:cs="Arial"/>
          <w:sz w:val="18"/>
          <w:szCs w:val="18"/>
        </w:rPr>
      </w:pPr>
      <w:r>
        <w:rPr>
          <w:rFonts w:ascii="Arial" w:hAnsi="Arial" w:cs="Arial"/>
          <w:sz w:val="18"/>
          <w:szCs w:val="18"/>
        </w:rPr>
        <w:t>The places will be awarded to the top ranked players</w:t>
      </w:r>
      <w:r w:rsidR="00495DFE">
        <w:rPr>
          <w:rFonts w:ascii="Arial" w:hAnsi="Arial" w:cs="Arial"/>
          <w:sz w:val="18"/>
          <w:szCs w:val="18"/>
        </w:rPr>
        <w:t xml:space="preserve"> (based on </w:t>
      </w:r>
      <w:r w:rsidR="00C51A95">
        <w:rPr>
          <w:rFonts w:ascii="Arial" w:hAnsi="Arial" w:cs="Arial"/>
          <w:sz w:val="18"/>
          <w:szCs w:val="18"/>
        </w:rPr>
        <w:t xml:space="preserve">the </w:t>
      </w:r>
      <w:r w:rsidR="002863E2">
        <w:rPr>
          <w:rFonts w:ascii="Arial" w:hAnsi="Arial" w:cs="Arial"/>
          <w:sz w:val="18"/>
          <w:szCs w:val="18"/>
        </w:rPr>
        <w:t xml:space="preserve">Scottish </w:t>
      </w:r>
      <w:proofErr w:type="gramStart"/>
      <w:r w:rsidR="002863E2">
        <w:rPr>
          <w:rFonts w:ascii="Arial" w:hAnsi="Arial" w:cs="Arial"/>
          <w:sz w:val="18"/>
          <w:szCs w:val="18"/>
        </w:rPr>
        <w:t>Masters</w:t>
      </w:r>
      <w:proofErr w:type="gramEnd"/>
      <w:r w:rsidR="002863E2">
        <w:rPr>
          <w:rFonts w:ascii="Arial" w:hAnsi="Arial" w:cs="Arial"/>
          <w:sz w:val="18"/>
          <w:szCs w:val="18"/>
        </w:rPr>
        <w:t xml:space="preserve"> ranking</w:t>
      </w:r>
      <w:r w:rsidR="00495DFE">
        <w:rPr>
          <w:rFonts w:ascii="Arial" w:hAnsi="Arial" w:cs="Arial"/>
          <w:sz w:val="18"/>
          <w:szCs w:val="18"/>
        </w:rPr>
        <w:t xml:space="preserve"> points total</w:t>
      </w:r>
      <w:r w:rsidR="00B501B2">
        <w:rPr>
          <w:rFonts w:ascii="Arial" w:hAnsi="Arial" w:cs="Arial"/>
          <w:sz w:val="18"/>
          <w:szCs w:val="18"/>
        </w:rPr>
        <w:t xml:space="preserve"> – see Appendix 2</w:t>
      </w:r>
      <w:r w:rsidR="00495DFE">
        <w:rPr>
          <w:rFonts w:ascii="Arial" w:hAnsi="Arial" w:cs="Arial"/>
          <w:sz w:val="18"/>
          <w:szCs w:val="18"/>
        </w:rPr>
        <w:t>)</w:t>
      </w:r>
      <w:r>
        <w:rPr>
          <w:rFonts w:ascii="Arial" w:hAnsi="Arial" w:cs="Arial"/>
          <w:sz w:val="18"/>
          <w:szCs w:val="18"/>
        </w:rPr>
        <w:t xml:space="preserve"> from the following event</w:t>
      </w:r>
      <w:r w:rsidR="00495DFE">
        <w:rPr>
          <w:rFonts w:ascii="Arial" w:hAnsi="Arial" w:cs="Arial"/>
          <w:sz w:val="18"/>
          <w:szCs w:val="18"/>
        </w:rPr>
        <w:t>s:</w:t>
      </w:r>
    </w:p>
    <w:p w14:paraId="04F8FF50" w14:textId="5F675077" w:rsidR="00E14D13" w:rsidRDefault="00E14D13" w:rsidP="00760D61">
      <w:pPr>
        <w:jc w:val="both"/>
        <w:rPr>
          <w:rFonts w:ascii="Arial" w:hAnsi="Arial" w:cs="Arial"/>
          <w:sz w:val="18"/>
          <w:szCs w:val="18"/>
        </w:rPr>
      </w:pPr>
    </w:p>
    <w:p w14:paraId="1986CC1C" w14:textId="3A9ED8BD" w:rsidR="00E14D13" w:rsidRDefault="00C51A95" w:rsidP="00E14D13">
      <w:pPr>
        <w:pStyle w:val="ListParagraph"/>
        <w:numPr>
          <w:ilvl w:val="0"/>
          <w:numId w:val="18"/>
        </w:numPr>
        <w:jc w:val="both"/>
        <w:rPr>
          <w:rFonts w:ascii="Arial" w:hAnsi="Arial" w:cs="Arial"/>
          <w:sz w:val="18"/>
          <w:szCs w:val="18"/>
        </w:rPr>
      </w:pPr>
      <w:r>
        <w:rPr>
          <w:rFonts w:ascii="Arial" w:hAnsi="Arial" w:cs="Arial"/>
          <w:b/>
          <w:sz w:val="18"/>
          <w:szCs w:val="18"/>
        </w:rPr>
        <w:t>Scotland Regional Masters Competitions</w:t>
      </w:r>
      <w:r>
        <w:rPr>
          <w:rFonts w:ascii="Arial" w:hAnsi="Arial" w:cs="Arial"/>
          <w:sz w:val="18"/>
          <w:szCs w:val="18"/>
        </w:rPr>
        <w:t>:</w:t>
      </w:r>
    </w:p>
    <w:p w14:paraId="7AEDAC4A" w14:textId="7F790EE0" w:rsidR="00C51A95" w:rsidRDefault="00C51A95" w:rsidP="00C51A95">
      <w:pPr>
        <w:pStyle w:val="ListParagraph"/>
        <w:numPr>
          <w:ilvl w:val="1"/>
          <w:numId w:val="18"/>
        </w:numPr>
        <w:jc w:val="both"/>
        <w:rPr>
          <w:rFonts w:ascii="Arial" w:hAnsi="Arial" w:cs="Arial"/>
          <w:sz w:val="18"/>
          <w:szCs w:val="18"/>
        </w:rPr>
      </w:pPr>
      <w:r>
        <w:rPr>
          <w:rFonts w:ascii="Arial" w:hAnsi="Arial" w:cs="Arial"/>
          <w:sz w:val="18"/>
          <w:szCs w:val="18"/>
        </w:rPr>
        <w:t>Tayside &amp; Fife Regional Masters – 14</w:t>
      </w:r>
      <w:r w:rsidRPr="00C51A95">
        <w:rPr>
          <w:rFonts w:ascii="Arial" w:hAnsi="Arial" w:cs="Arial"/>
          <w:sz w:val="18"/>
          <w:szCs w:val="18"/>
          <w:vertAlign w:val="superscript"/>
        </w:rPr>
        <w:t>th</w:t>
      </w:r>
      <w:r>
        <w:rPr>
          <w:rFonts w:ascii="Arial" w:hAnsi="Arial" w:cs="Arial"/>
          <w:sz w:val="18"/>
          <w:szCs w:val="18"/>
        </w:rPr>
        <w:t>-16</w:t>
      </w:r>
      <w:r w:rsidRPr="00C51A95">
        <w:rPr>
          <w:rFonts w:ascii="Arial" w:hAnsi="Arial" w:cs="Arial"/>
          <w:sz w:val="18"/>
          <w:szCs w:val="18"/>
          <w:vertAlign w:val="superscript"/>
        </w:rPr>
        <w:t>th</w:t>
      </w:r>
      <w:r>
        <w:rPr>
          <w:rFonts w:ascii="Arial" w:hAnsi="Arial" w:cs="Arial"/>
          <w:sz w:val="18"/>
          <w:szCs w:val="18"/>
        </w:rPr>
        <w:t xml:space="preserve"> September 2018</w:t>
      </w:r>
    </w:p>
    <w:p w14:paraId="18FABFFA" w14:textId="72BA25A1" w:rsidR="00C51A95" w:rsidRDefault="00C51A95" w:rsidP="00C51A95">
      <w:pPr>
        <w:pStyle w:val="ListParagraph"/>
        <w:numPr>
          <w:ilvl w:val="1"/>
          <w:numId w:val="18"/>
        </w:numPr>
        <w:jc w:val="both"/>
        <w:rPr>
          <w:rFonts w:ascii="Arial" w:hAnsi="Arial" w:cs="Arial"/>
          <w:sz w:val="18"/>
          <w:szCs w:val="18"/>
        </w:rPr>
      </w:pPr>
      <w:r>
        <w:rPr>
          <w:rFonts w:ascii="Arial" w:hAnsi="Arial" w:cs="Arial"/>
          <w:sz w:val="18"/>
          <w:szCs w:val="18"/>
        </w:rPr>
        <w:t>Grampian Regional Masters – 20</w:t>
      </w:r>
      <w:r w:rsidRPr="00C51A95">
        <w:rPr>
          <w:rFonts w:ascii="Arial" w:hAnsi="Arial" w:cs="Arial"/>
          <w:sz w:val="18"/>
          <w:szCs w:val="18"/>
          <w:vertAlign w:val="superscript"/>
        </w:rPr>
        <w:t>th</w:t>
      </w:r>
      <w:r>
        <w:rPr>
          <w:rFonts w:ascii="Arial" w:hAnsi="Arial" w:cs="Arial"/>
          <w:sz w:val="18"/>
          <w:szCs w:val="18"/>
        </w:rPr>
        <w:t>-21</w:t>
      </w:r>
      <w:r w:rsidRPr="00C51A95">
        <w:rPr>
          <w:rFonts w:ascii="Arial" w:hAnsi="Arial" w:cs="Arial"/>
          <w:sz w:val="18"/>
          <w:szCs w:val="18"/>
          <w:vertAlign w:val="superscript"/>
        </w:rPr>
        <w:t>st</w:t>
      </w:r>
      <w:r>
        <w:rPr>
          <w:rFonts w:ascii="Arial" w:hAnsi="Arial" w:cs="Arial"/>
          <w:sz w:val="18"/>
          <w:szCs w:val="18"/>
        </w:rPr>
        <w:t xml:space="preserve"> October 2018</w:t>
      </w:r>
    </w:p>
    <w:p w14:paraId="1D9A7393" w14:textId="5AD92BD8" w:rsidR="00C51A95" w:rsidRDefault="00C51A95" w:rsidP="00C51A95">
      <w:pPr>
        <w:pStyle w:val="ListParagraph"/>
        <w:numPr>
          <w:ilvl w:val="1"/>
          <w:numId w:val="18"/>
        </w:numPr>
        <w:jc w:val="both"/>
        <w:rPr>
          <w:rFonts w:ascii="Arial" w:hAnsi="Arial" w:cs="Arial"/>
          <w:sz w:val="18"/>
          <w:szCs w:val="18"/>
        </w:rPr>
      </w:pPr>
      <w:r>
        <w:rPr>
          <w:rFonts w:ascii="Arial" w:hAnsi="Arial" w:cs="Arial"/>
          <w:sz w:val="18"/>
          <w:szCs w:val="18"/>
        </w:rPr>
        <w:t>West of Scotland Regional Masters – 24</w:t>
      </w:r>
      <w:r w:rsidRPr="00C51A95">
        <w:rPr>
          <w:rFonts w:ascii="Arial" w:hAnsi="Arial" w:cs="Arial"/>
          <w:sz w:val="18"/>
          <w:szCs w:val="18"/>
          <w:vertAlign w:val="superscript"/>
        </w:rPr>
        <w:t>th</w:t>
      </w:r>
      <w:r>
        <w:rPr>
          <w:rFonts w:ascii="Arial" w:hAnsi="Arial" w:cs="Arial"/>
          <w:sz w:val="18"/>
          <w:szCs w:val="18"/>
        </w:rPr>
        <w:t xml:space="preserve"> &amp; 25</w:t>
      </w:r>
      <w:r w:rsidRPr="00C51A95">
        <w:rPr>
          <w:rFonts w:ascii="Arial" w:hAnsi="Arial" w:cs="Arial"/>
          <w:sz w:val="18"/>
          <w:szCs w:val="18"/>
          <w:vertAlign w:val="superscript"/>
        </w:rPr>
        <w:t>th</w:t>
      </w:r>
      <w:r>
        <w:rPr>
          <w:rFonts w:ascii="Arial" w:hAnsi="Arial" w:cs="Arial"/>
          <w:sz w:val="18"/>
          <w:szCs w:val="18"/>
        </w:rPr>
        <w:t xml:space="preserve"> November 2018</w:t>
      </w:r>
    </w:p>
    <w:p w14:paraId="407BB043" w14:textId="74C39157" w:rsidR="00C51A95" w:rsidRDefault="00C51A95" w:rsidP="00C51A95">
      <w:pPr>
        <w:pStyle w:val="ListParagraph"/>
        <w:numPr>
          <w:ilvl w:val="1"/>
          <w:numId w:val="18"/>
        </w:numPr>
        <w:jc w:val="both"/>
        <w:rPr>
          <w:rFonts w:ascii="Arial" w:hAnsi="Arial" w:cs="Arial"/>
          <w:sz w:val="18"/>
          <w:szCs w:val="18"/>
        </w:rPr>
      </w:pPr>
      <w:r>
        <w:rPr>
          <w:rFonts w:ascii="Arial" w:hAnsi="Arial" w:cs="Arial"/>
          <w:sz w:val="18"/>
          <w:szCs w:val="18"/>
        </w:rPr>
        <w:t>East of Scotland Regional Masters –</w:t>
      </w:r>
      <w:r w:rsidR="002E6681">
        <w:rPr>
          <w:rFonts w:ascii="Arial" w:hAnsi="Arial" w:cs="Arial"/>
          <w:sz w:val="18"/>
          <w:szCs w:val="18"/>
        </w:rPr>
        <w:t xml:space="preserve"> </w:t>
      </w:r>
      <w:r>
        <w:rPr>
          <w:rFonts w:ascii="Arial" w:hAnsi="Arial" w:cs="Arial"/>
          <w:sz w:val="18"/>
          <w:szCs w:val="18"/>
        </w:rPr>
        <w:t>19</w:t>
      </w:r>
      <w:r w:rsidRPr="00C51A95">
        <w:rPr>
          <w:rFonts w:ascii="Arial" w:hAnsi="Arial" w:cs="Arial"/>
          <w:sz w:val="18"/>
          <w:szCs w:val="18"/>
          <w:vertAlign w:val="superscript"/>
        </w:rPr>
        <w:t>th</w:t>
      </w:r>
      <w:r>
        <w:rPr>
          <w:rFonts w:ascii="Arial" w:hAnsi="Arial" w:cs="Arial"/>
          <w:sz w:val="18"/>
          <w:szCs w:val="18"/>
        </w:rPr>
        <w:t>-20</w:t>
      </w:r>
      <w:r w:rsidRPr="00C51A95">
        <w:rPr>
          <w:rFonts w:ascii="Arial" w:hAnsi="Arial" w:cs="Arial"/>
          <w:sz w:val="18"/>
          <w:szCs w:val="18"/>
          <w:vertAlign w:val="superscript"/>
        </w:rPr>
        <w:t>th</w:t>
      </w:r>
      <w:r>
        <w:rPr>
          <w:rFonts w:ascii="Arial" w:hAnsi="Arial" w:cs="Arial"/>
          <w:sz w:val="18"/>
          <w:szCs w:val="18"/>
        </w:rPr>
        <w:t xml:space="preserve"> January 2019</w:t>
      </w:r>
    </w:p>
    <w:p w14:paraId="141FE897" w14:textId="3A05C737" w:rsidR="00C51A95" w:rsidRDefault="00C51A95" w:rsidP="00C51A95">
      <w:pPr>
        <w:pStyle w:val="ListParagraph"/>
        <w:numPr>
          <w:ilvl w:val="1"/>
          <w:numId w:val="18"/>
        </w:numPr>
        <w:jc w:val="both"/>
        <w:rPr>
          <w:rFonts w:ascii="Arial" w:hAnsi="Arial" w:cs="Arial"/>
          <w:sz w:val="18"/>
          <w:szCs w:val="18"/>
        </w:rPr>
      </w:pPr>
      <w:r>
        <w:rPr>
          <w:rFonts w:ascii="Arial" w:hAnsi="Arial" w:cs="Arial"/>
          <w:sz w:val="18"/>
          <w:szCs w:val="18"/>
        </w:rPr>
        <w:t>Central Scotland Regional Masters – 9</w:t>
      </w:r>
      <w:r w:rsidRPr="00C51A95">
        <w:rPr>
          <w:rFonts w:ascii="Arial" w:hAnsi="Arial" w:cs="Arial"/>
          <w:sz w:val="18"/>
          <w:szCs w:val="18"/>
          <w:vertAlign w:val="superscript"/>
        </w:rPr>
        <w:t>th</w:t>
      </w:r>
      <w:r>
        <w:rPr>
          <w:rFonts w:ascii="Arial" w:hAnsi="Arial" w:cs="Arial"/>
          <w:sz w:val="18"/>
          <w:szCs w:val="18"/>
        </w:rPr>
        <w:t>-10</w:t>
      </w:r>
      <w:r w:rsidRPr="00C51A95">
        <w:rPr>
          <w:rFonts w:ascii="Arial" w:hAnsi="Arial" w:cs="Arial"/>
          <w:sz w:val="18"/>
          <w:szCs w:val="18"/>
          <w:vertAlign w:val="superscript"/>
        </w:rPr>
        <w:t>th</w:t>
      </w:r>
      <w:r>
        <w:rPr>
          <w:rFonts w:ascii="Arial" w:hAnsi="Arial" w:cs="Arial"/>
          <w:sz w:val="18"/>
          <w:szCs w:val="18"/>
        </w:rPr>
        <w:t xml:space="preserve"> February 2019</w:t>
      </w:r>
    </w:p>
    <w:p w14:paraId="5190597E" w14:textId="77777777" w:rsidR="00E14D13" w:rsidRDefault="00E14D13" w:rsidP="00D161B9">
      <w:pPr>
        <w:pStyle w:val="ListParagraph"/>
        <w:jc w:val="both"/>
        <w:rPr>
          <w:rFonts w:ascii="Arial" w:hAnsi="Arial" w:cs="Arial"/>
          <w:sz w:val="18"/>
          <w:szCs w:val="18"/>
        </w:rPr>
      </w:pPr>
    </w:p>
    <w:p w14:paraId="21374C80" w14:textId="43F4327A" w:rsidR="00E14D13" w:rsidRDefault="00C51A95" w:rsidP="00E14D13">
      <w:pPr>
        <w:pStyle w:val="ListParagraph"/>
        <w:numPr>
          <w:ilvl w:val="0"/>
          <w:numId w:val="18"/>
        </w:numPr>
        <w:jc w:val="both"/>
        <w:rPr>
          <w:rFonts w:ascii="Arial" w:hAnsi="Arial" w:cs="Arial"/>
          <w:sz w:val="18"/>
          <w:szCs w:val="18"/>
        </w:rPr>
      </w:pPr>
      <w:r>
        <w:rPr>
          <w:rFonts w:ascii="Arial" w:hAnsi="Arial" w:cs="Arial"/>
          <w:b/>
          <w:sz w:val="18"/>
          <w:szCs w:val="18"/>
        </w:rPr>
        <w:t xml:space="preserve">Scottish </w:t>
      </w:r>
      <w:proofErr w:type="gramStart"/>
      <w:r>
        <w:rPr>
          <w:rFonts w:ascii="Arial" w:hAnsi="Arial" w:cs="Arial"/>
          <w:b/>
          <w:sz w:val="18"/>
          <w:szCs w:val="18"/>
        </w:rPr>
        <w:t>Masters</w:t>
      </w:r>
      <w:proofErr w:type="gramEnd"/>
      <w:r>
        <w:rPr>
          <w:rFonts w:ascii="Arial" w:hAnsi="Arial" w:cs="Arial"/>
          <w:b/>
          <w:sz w:val="18"/>
          <w:szCs w:val="18"/>
        </w:rPr>
        <w:t xml:space="preserve"> National Championships</w:t>
      </w:r>
      <w:r>
        <w:rPr>
          <w:rFonts w:ascii="Arial" w:hAnsi="Arial" w:cs="Arial"/>
          <w:sz w:val="18"/>
          <w:szCs w:val="18"/>
        </w:rPr>
        <w:t>: Inverness Tennis &amp; Squash Club, 15</w:t>
      </w:r>
      <w:r w:rsidRPr="00C51A95">
        <w:rPr>
          <w:rFonts w:ascii="Arial" w:hAnsi="Arial" w:cs="Arial"/>
          <w:sz w:val="18"/>
          <w:szCs w:val="18"/>
          <w:vertAlign w:val="superscript"/>
        </w:rPr>
        <w:t>th</w:t>
      </w:r>
      <w:r>
        <w:rPr>
          <w:rFonts w:ascii="Arial" w:hAnsi="Arial" w:cs="Arial"/>
          <w:sz w:val="18"/>
          <w:szCs w:val="18"/>
        </w:rPr>
        <w:t>-17</w:t>
      </w:r>
      <w:r w:rsidRPr="00C51A95">
        <w:rPr>
          <w:rFonts w:ascii="Arial" w:hAnsi="Arial" w:cs="Arial"/>
          <w:sz w:val="18"/>
          <w:szCs w:val="18"/>
          <w:vertAlign w:val="superscript"/>
        </w:rPr>
        <w:t>th</w:t>
      </w:r>
      <w:r>
        <w:rPr>
          <w:rFonts w:ascii="Arial" w:hAnsi="Arial" w:cs="Arial"/>
          <w:sz w:val="18"/>
          <w:szCs w:val="18"/>
        </w:rPr>
        <w:t xml:space="preserve"> March 2019</w:t>
      </w:r>
    </w:p>
    <w:p w14:paraId="08B039ED" w14:textId="77777777" w:rsidR="00E14D13" w:rsidRPr="00D161B9" w:rsidRDefault="00E14D13" w:rsidP="00D161B9">
      <w:pPr>
        <w:pStyle w:val="ListParagraph"/>
        <w:rPr>
          <w:rFonts w:ascii="Arial" w:hAnsi="Arial" w:cs="Arial"/>
          <w:sz w:val="18"/>
          <w:szCs w:val="18"/>
        </w:rPr>
      </w:pPr>
    </w:p>
    <w:p w14:paraId="3F891325" w14:textId="4056869B" w:rsidR="00E14D13" w:rsidRDefault="00C51A95" w:rsidP="00E14D13">
      <w:pPr>
        <w:pStyle w:val="ListParagraph"/>
        <w:numPr>
          <w:ilvl w:val="0"/>
          <w:numId w:val="18"/>
        </w:numPr>
        <w:jc w:val="both"/>
        <w:rPr>
          <w:rFonts w:ascii="Arial" w:hAnsi="Arial" w:cs="Arial"/>
          <w:sz w:val="18"/>
          <w:szCs w:val="18"/>
        </w:rPr>
      </w:pPr>
      <w:r>
        <w:rPr>
          <w:rFonts w:ascii="Arial" w:hAnsi="Arial" w:cs="Arial"/>
          <w:b/>
          <w:sz w:val="18"/>
          <w:szCs w:val="18"/>
        </w:rPr>
        <w:t xml:space="preserve">England </w:t>
      </w:r>
      <w:proofErr w:type="gramStart"/>
      <w:r>
        <w:rPr>
          <w:rFonts w:ascii="Arial" w:hAnsi="Arial" w:cs="Arial"/>
          <w:b/>
          <w:sz w:val="18"/>
          <w:szCs w:val="18"/>
        </w:rPr>
        <w:t>Masters</w:t>
      </w:r>
      <w:proofErr w:type="gramEnd"/>
      <w:r>
        <w:rPr>
          <w:rFonts w:ascii="Arial" w:hAnsi="Arial" w:cs="Arial"/>
          <w:b/>
          <w:sz w:val="18"/>
          <w:szCs w:val="18"/>
        </w:rPr>
        <w:t xml:space="preserve"> Regional Competitions</w:t>
      </w:r>
    </w:p>
    <w:p w14:paraId="0DBED5B3" w14:textId="77777777" w:rsidR="00E14D13" w:rsidRPr="00D161B9" w:rsidRDefault="00E14D13" w:rsidP="00D161B9">
      <w:pPr>
        <w:pStyle w:val="ListParagraph"/>
        <w:rPr>
          <w:rFonts w:ascii="Arial" w:hAnsi="Arial" w:cs="Arial"/>
          <w:sz w:val="18"/>
          <w:szCs w:val="18"/>
        </w:rPr>
      </w:pPr>
    </w:p>
    <w:p w14:paraId="11A1F849" w14:textId="7B53EF59" w:rsidR="00E14D13" w:rsidRPr="00C51A95" w:rsidRDefault="00C51A95" w:rsidP="00D161B9">
      <w:pPr>
        <w:pStyle w:val="ListParagraph"/>
        <w:numPr>
          <w:ilvl w:val="0"/>
          <w:numId w:val="18"/>
        </w:numPr>
        <w:jc w:val="both"/>
        <w:rPr>
          <w:rFonts w:ascii="Arial" w:hAnsi="Arial" w:cs="Arial"/>
          <w:sz w:val="18"/>
          <w:szCs w:val="18"/>
        </w:rPr>
      </w:pPr>
      <w:r>
        <w:rPr>
          <w:rFonts w:ascii="Arial" w:hAnsi="Arial" w:cs="Arial"/>
          <w:b/>
          <w:sz w:val="18"/>
          <w:szCs w:val="18"/>
        </w:rPr>
        <w:t>British Closed and British Open</w:t>
      </w:r>
    </w:p>
    <w:p w14:paraId="7AF29160" w14:textId="77777777" w:rsidR="00C51A95" w:rsidRPr="00C51A95" w:rsidRDefault="00C51A95" w:rsidP="00C51A95">
      <w:pPr>
        <w:pStyle w:val="ListParagraph"/>
        <w:rPr>
          <w:rFonts w:ascii="Arial" w:hAnsi="Arial" w:cs="Arial"/>
          <w:sz w:val="18"/>
          <w:szCs w:val="18"/>
        </w:rPr>
      </w:pPr>
    </w:p>
    <w:p w14:paraId="5E12311A" w14:textId="6B44D686" w:rsidR="00C51A95" w:rsidRPr="00C51A95" w:rsidRDefault="00C51A95" w:rsidP="00D161B9">
      <w:pPr>
        <w:pStyle w:val="ListParagraph"/>
        <w:numPr>
          <w:ilvl w:val="0"/>
          <w:numId w:val="18"/>
        </w:numPr>
        <w:jc w:val="both"/>
        <w:rPr>
          <w:rFonts w:ascii="Arial" w:hAnsi="Arial" w:cs="Arial"/>
          <w:b/>
          <w:sz w:val="18"/>
          <w:szCs w:val="18"/>
        </w:rPr>
      </w:pPr>
      <w:r w:rsidRPr="00C51A95">
        <w:rPr>
          <w:rFonts w:ascii="Arial" w:hAnsi="Arial" w:cs="Arial"/>
          <w:b/>
          <w:sz w:val="18"/>
          <w:szCs w:val="18"/>
        </w:rPr>
        <w:t>European and World Championships</w:t>
      </w:r>
    </w:p>
    <w:p w14:paraId="160A169A" w14:textId="1C11BE75" w:rsidR="00495DFE" w:rsidRDefault="00495DFE" w:rsidP="00760D61">
      <w:pPr>
        <w:jc w:val="both"/>
        <w:rPr>
          <w:rFonts w:ascii="Arial" w:hAnsi="Arial" w:cs="Arial"/>
          <w:sz w:val="18"/>
          <w:szCs w:val="18"/>
        </w:rPr>
      </w:pPr>
    </w:p>
    <w:p w14:paraId="05358179" w14:textId="77777777" w:rsidR="00895558" w:rsidRDefault="00895558" w:rsidP="00760D61">
      <w:pPr>
        <w:jc w:val="both"/>
        <w:rPr>
          <w:rFonts w:ascii="Arial" w:hAnsi="Arial" w:cs="Arial"/>
          <w:sz w:val="18"/>
          <w:szCs w:val="18"/>
        </w:rPr>
      </w:pPr>
    </w:p>
    <w:p w14:paraId="21FD9655" w14:textId="77777777" w:rsidR="00895558" w:rsidRDefault="00895558" w:rsidP="00895558">
      <w:pPr>
        <w:rPr>
          <w:rFonts w:ascii="Arial" w:hAnsi="Arial" w:cs="Arial"/>
          <w:b/>
          <w:sz w:val="18"/>
          <w:szCs w:val="18"/>
          <w:u w:val="single"/>
        </w:rPr>
      </w:pPr>
    </w:p>
    <w:p w14:paraId="156CDC89" w14:textId="77777777" w:rsidR="002863E2" w:rsidRDefault="002863E2" w:rsidP="00760D61">
      <w:pPr>
        <w:jc w:val="both"/>
        <w:rPr>
          <w:rFonts w:ascii="Arial" w:hAnsi="Arial" w:cs="Arial"/>
          <w:b/>
          <w:sz w:val="18"/>
          <w:szCs w:val="18"/>
          <w:u w:val="single"/>
        </w:rPr>
      </w:pPr>
    </w:p>
    <w:p w14:paraId="3CAF4C74" w14:textId="77777777" w:rsidR="002863E2" w:rsidRDefault="002863E2" w:rsidP="00760D61">
      <w:pPr>
        <w:jc w:val="both"/>
        <w:rPr>
          <w:rFonts w:ascii="Arial" w:hAnsi="Arial" w:cs="Arial"/>
          <w:sz w:val="18"/>
          <w:szCs w:val="18"/>
        </w:rPr>
      </w:pPr>
    </w:p>
    <w:p w14:paraId="33BD6BBD" w14:textId="77777777" w:rsidR="002863E2" w:rsidRDefault="002863E2" w:rsidP="00760D61">
      <w:pPr>
        <w:jc w:val="both"/>
        <w:rPr>
          <w:rFonts w:ascii="Arial" w:hAnsi="Arial" w:cs="Arial"/>
          <w:sz w:val="18"/>
          <w:szCs w:val="18"/>
        </w:rPr>
      </w:pPr>
    </w:p>
    <w:p w14:paraId="63187660" w14:textId="77777777" w:rsidR="002863E2" w:rsidRDefault="002863E2" w:rsidP="00760D61">
      <w:pPr>
        <w:jc w:val="both"/>
        <w:rPr>
          <w:rFonts w:ascii="Arial" w:hAnsi="Arial" w:cs="Arial"/>
          <w:sz w:val="18"/>
          <w:szCs w:val="18"/>
        </w:rPr>
      </w:pPr>
    </w:p>
    <w:p w14:paraId="6FC43DEE" w14:textId="04DB1099" w:rsidR="00495DFE" w:rsidRDefault="00BA69F4" w:rsidP="00760D61">
      <w:pPr>
        <w:jc w:val="both"/>
        <w:rPr>
          <w:rFonts w:ascii="Arial" w:hAnsi="Arial" w:cs="Arial"/>
          <w:sz w:val="18"/>
          <w:szCs w:val="18"/>
        </w:rPr>
      </w:pPr>
      <w:r>
        <w:rPr>
          <w:rFonts w:ascii="Arial" w:hAnsi="Arial" w:cs="Arial"/>
          <w:sz w:val="18"/>
          <w:szCs w:val="18"/>
        </w:rPr>
        <w:t xml:space="preserve">  </w:t>
      </w:r>
    </w:p>
    <w:p w14:paraId="1182199A" w14:textId="77777777" w:rsidR="00760D61" w:rsidRPr="00886149" w:rsidRDefault="00760D61" w:rsidP="00760D61">
      <w:pPr>
        <w:jc w:val="both"/>
        <w:rPr>
          <w:rFonts w:ascii="Arial" w:hAnsi="Arial" w:cs="Arial"/>
          <w:sz w:val="18"/>
          <w:szCs w:val="18"/>
        </w:rPr>
      </w:pPr>
    </w:p>
    <w:p w14:paraId="4AB9C0A1" w14:textId="77777777" w:rsidR="00B501B2" w:rsidRDefault="00B501B2" w:rsidP="00B501B2">
      <w:pPr>
        <w:jc w:val="center"/>
        <w:rPr>
          <w:rFonts w:ascii="Arial" w:hAnsi="Arial" w:cs="Arial"/>
          <w:b/>
          <w:sz w:val="18"/>
          <w:szCs w:val="18"/>
          <w:u w:val="single"/>
        </w:rPr>
      </w:pPr>
    </w:p>
    <w:p w14:paraId="41EFC6B5" w14:textId="77777777" w:rsidR="00B501B2" w:rsidRDefault="00B501B2" w:rsidP="00B501B2">
      <w:pPr>
        <w:jc w:val="center"/>
        <w:rPr>
          <w:rFonts w:ascii="Arial" w:hAnsi="Arial" w:cs="Arial"/>
          <w:b/>
          <w:sz w:val="18"/>
          <w:szCs w:val="18"/>
          <w:u w:val="single"/>
        </w:rPr>
      </w:pPr>
    </w:p>
    <w:p w14:paraId="7143614C" w14:textId="77777777" w:rsidR="00B501B2" w:rsidRDefault="00B501B2" w:rsidP="00B501B2">
      <w:pPr>
        <w:jc w:val="center"/>
        <w:rPr>
          <w:rFonts w:ascii="Arial" w:hAnsi="Arial" w:cs="Arial"/>
          <w:b/>
          <w:sz w:val="18"/>
          <w:szCs w:val="18"/>
          <w:u w:val="single"/>
        </w:rPr>
      </w:pPr>
    </w:p>
    <w:p w14:paraId="11BB3D63" w14:textId="77777777" w:rsidR="00B501B2" w:rsidRDefault="00B501B2" w:rsidP="00B501B2">
      <w:pPr>
        <w:jc w:val="center"/>
        <w:rPr>
          <w:rFonts w:ascii="Arial" w:hAnsi="Arial" w:cs="Arial"/>
          <w:b/>
          <w:sz w:val="18"/>
          <w:szCs w:val="18"/>
          <w:u w:val="single"/>
        </w:rPr>
      </w:pPr>
    </w:p>
    <w:p w14:paraId="51C01B40" w14:textId="77777777" w:rsidR="00B501B2" w:rsidRDefault="00B501B2" w:rsidP="00B501B2">
      <w:pPr>
        <w:jc w:val="center"/>
        <w:rPr>
          <w:rFonts w:ascii="Arial" w:hAnsi="Arial" w:cs="Arial"/>
          <w:b/>
          <w:sz w:val="18"/>
          <w:szCs w:val="18"/>
          <w:u w:val="single"/>
        </w:rPr>
      </w:pPr>
    </w:p>
    <w:p w14:paraId="1081C1A4" w14:textId="77777777" w:rsidR="00B501B2" w:rsidRDefault="00B501B2" w:rsidP="00B501B2">
      <w:pPr>
        <w:jc w:val="center"/>
        <w:rPr>
          <w:rFonts w:ascii="Arial" w:hAnsi="Arial" w:cs="Arial"/>
          <w:b/>
          <w:sz w:val="18"/>
          <w:szCs w:val="18"/>
          <w:u w:val="single"/>
        </w:rPr>
      </w:pPr>
    </w:p>
    <w:p w14:paraId="2F008DEF" w14:textId="77777777" w:rsidR="00B501B2" w:rsidRDefault="00B501B2" w:rsidP="00B501B2">
      <w:pPr>
        <w:jc w:val="center"/>
        <w:rPr>
          <w:rFonts w:ascii="Arial" w:hAnsi="Arial" w:cs="Arial"/>
          <w:b/>
          <w:sz w:val="18"/>
          <w:szCs w:val="18"/>
          <w:u w:val="single"/>
        </w:rPr>
      </w:pPr>
    </w:p>
    <w:p w14:paraId="040B3D1D" w14:textId="77777777" w:rsidR="00B501B2" w:rsidRDefault="00B501B2" w:rsidP="00B501B2">
      <w:pPr>
        <w:jc w:val="center"/>
        <w:rPr>
          <w:rFonts w:ascii="Arial" w:hAnsi="Arial" w:cs="Arial"/>
          <w:b/>
          <w:sz w:val="18"/>
          <w:szCs w:val="18"/>
          <w:u w:val="single"/>
        </w:rPr>
      </w:pPr>
    </w:p>
    <w:p w14:paraId="3CBE9568" w14:textId="77777777" w:rsidR="00B501B2" w:rsidRDefault="00B501B2" w:rsidP="00B501B2">
      <w:pPr>
        <w:jc w:val="center"/>
        <w:rPr>
          <w:rFonts w:ascii="Arial" w:hAnsi="Arial" w:cs="Arial"/>
          <w:b/>
          <w:sz w:val="18"/>
          <w:szCs w:val="18"/>
          <w:u w:val="single"/>
        </w:rPr>
      </w:pPr>
    </w:p>
    <w:p w14:paraId="385BDF5F" w14:textId="77777777" w:rsidR="00B501B2" w:rsidRDefault="00B501B2" w:rsidP="00B501B2">
      <w:pPr>
        <w:jc w:val="center"/>
        <w:rPr>
          <w:rFonts w:ascii="Arial" w:hAnsi="Arial" w:cs="Arial"/>
          <w:b/>
          <w:sz w:val="18"/>
          <w:szCs w:val="18"/>
          <w:u w:val="single"/>
        </w:rPr>
      </w:pPr>
    </w:p>
    <w:p w14:paraId="19EBD753" w14:textId="77777777" w:rsidR="00B501B2" w:rsidRDefault="00B501B2" w:rsidP="00B501B2">
      <w:pPr>
        <w:jc w:val="center"/>
        <w:rPr>
          <w:rFonts w:ascii="Arial" w:hAnsi="Arial" w:cs="Arial"/>
          <w:b/>
          <w:sz w:val="18"/>
          <w:szCs w:val="18"/>
          <w:u w:val="single"/>
        </w:rPr>
      </w:pPr>
    </w:p>
    <w:p w14:paraId="74190FE0" w14:textId="77777777" w:rsidR="00B501B2" w:rsidRDefault="00B501B2" w:rsidP="00B501B2">
      <w:pPr>
        <w:jc w:val="center"/>
        <w:rPr>
          <w:rFonts w:ascii="Arial" w:hAnsi="Arial" w:cs="Arial"/>
          <w:b/>
          <w:sz w:val="18"/>
          <w:szCs w:val="18"/>
          <w:u w:val="single"/>
        </w:rPr>
      </w:pPr>
    </w:p>
    <w:p w14:paraId="4897F9D9" w14:textId="0A41542E" w:rsidR="00B501B2" w:rsidRDefault="00B501B2" w:rsidP="00B501B2">
      <w:pPr>
        <w:jc w:val="center"/>
        <w:rPr>
          <w:rFonts w:ascii="Arial" w:hAnsi="Arial" w:cs="Arial"/>
          <w:b/>
          <w:sz w:val="18"/>
          <w:szCs w:val="18"/>
          <w:u w:val="single"/>
        </w:rPr>
      </w:pPr>
    </w:p>
    <w:p w14:paraId="074724BB" w14:textId="4F58E05E" w:rsidR="00C51A95" w:rsidRDefault="00C51A95" w:rsidP="00B501B2">
      <w:pPr>
        <w:jc w:val="center"/>
        <w:rPr>
          <w:rFonts w:ascii="Arial" w:hAnsi="Arial" w:cs="Arial"/>
          <w:b/>
          <w:sz w:val="18"/>
          <w:szCs w:val="18"/>
          <w:u w:val="single"/>
        </w:rPr>
      </w:pPr>
    </w:p>
    <w:p w14:paraId="1FA44619" w14:textId="7C21FFA6" w:rsidR="00C51A95" w:rsidRDefault="00C51A95" w:rsidP="00B501B2">
      <w:pPr>
        <w:jc w:val="center"/>
        <w:rPr>
          <w:rFonts w:ascii="Arial" w:hAnsi="Arial" w:cs="Arial"/>
          <w:b/>
          <w:sz w:val="18"/>
          <w:szCs w:val="18"/>
          <w:u w:val="single"/>
        </w:rPr>
      </w:pPr>
    </w:p>
    <w:p w14:paraId="3F5989F4" w14:textId="690E18D9" w:rsidR="00C51A95" w:rsidRDefault="00C51A95" w:rsidP="00B501B2">
      <w:pPr>
        <w:jc w:val="center"/>
        <w:rPr>
          <w:rFonts w:ascii="Arial" w:hAnsi="Arial" w:cs="Arial"/>
          <w:b/>
          <w:sz w:val="18"/>
          <w:szCs w:val="18"/>
          <w:u w:val="single"/>
        </w:rPr>
      </w:pPr>
    </w:p>
    <w:p w14:paraId="5CDC3A69" w14:textId="07B9B879" w:rsidR="00C51A95" w:rsidRDefault="00C51A95" w:rsidP="00B501B2">
      <w:pPr>
        <w:jc w:val="center"/>
        <w:rPr>
          <w:rFonts w:ascii="Arial" w:hAnsi="Arial" w:cs="Arial"/>
          <w:b/>
          <w:sz w:val="18"/>
          <w:szCs w:val="18"/>
          <w:u w:val="single"/>
        </w:rPr>
      </w:pPr>
    </w:p>
    <w:p w14:paraId="7AE6A3C4" w14:textId="7D257DAD" w:rsidR="00C51A95" w:rsidRDefault="00C51A95" w:rsidP="00B501B2">
      <w:pPr>
        <w:jc w:val="center"/>
        <w:rPr>
          <w:rFonts w:ascii="Arial" w:hAnsi="Arial" w:cs="Arial"/>
          <w:b/>
          <w:sz w:val="18"/>
          <w:szCs w:val="18"/>
          <w:u w:val="single"/>
        </w:rPr>
      </w:pPr>
    </w:p>
    <w:p w14:paraId="22535035" w14:textId="7138CC8E" w:rsidR="00C51A95" w:rsidRDefault="00C51A95" w:rsidP="00B501B2">
      <w:pPr>
        <w:jc w:val="center"/>
        <w:rPr>
          <w:rFonts w:ascii="Arial" w:hAnsi="Arial" w:cs="Arial"/>
          <w:b/>
          <w:sz w:val="18"/>
          <w:szCs w:val="18"/>
          <w:u w:val="single"/>
        </w:rPr>
      </w:pPr>
    </w:p>
    <w:p w14:paraId="2B0C527B" w14:textId="12C50BEF" w:rsidR="00C51A95" w:rsidRDefault="00C51A95" w:rsidP="00B501B2">
      <w:pPr>
        <w:jc w:val="center"/>
        <w:rPr>
          <w:rFonts w:ascii="Arial" w:hAnsi="Arial" w:cs="Arial"/>
          <w:b/>
          <w:sz w:val="18"/>
          <w:szCs w:val="18"/>
          <w:u w:val="single"/>
        </w:rPr>
      </w:pPr>
    </w:p>
    <w:p w14:paraId="2C677BBC" w14:textId="19029FB6" w:rsidR="00C51A95" w:rsidRDefault="00C51A95" w:rsidP="00B501B2">
      <w:pPr>
        <w:jc w:val="center"/>
        <w:rPr>
          <w:rFonts w:ascii="Arial" w:hAnsi="Arial" w:cs="Arial"/>
          <w:b/>
          <w:sz w:val="18"/>
          <w:szCs w:val="18"/>
          <w:u w:val="single"/>
        </w:rPr>
      </w:pPr>
    </w:p>
    <w:p w14:paraId="14B5B660" w14:textId="1A224FA1" w:rsidR="00C51A95" w:rsidRDefault="00C51A95" w:rsidP="00B501B2">
      <w:pPr>
        <w:jc w:val="center"/>
        <w:rPr>
          <w:rFonts w:ascii="Arial" w:hAnsi="Arial" w:cs="Arial"/>
          <w:b/>
          <w:sz w:val="18"/>
          <w:szCs w:val="18"/>
          <w:u w:val="single"/>
        </w:rPr>
      </w:pPr>
    </w:p>
    <w:p w14:paraId="3155834B" w14:textId="389AA9BD" w:rsidR="00C51A95" w:rsidRDefault="00C51A95" w:rsidP="00B501B2">
      <w:pPr>
        <w:jc w:val="center"/>
        <w:rPr>
          <w:rFonts w:ascii="Arial" w:hAnsi="Arial" w:cs="Arial"/>
          <w:b/>
          <w:sz w:val="18"/>
          <w:szCs w:val="18"/>
          <w:u w:val="single"/>
        </w:rPr>
      </w:pPr>
    </w:p>
    <w:p w14:paraId="206E9B2B" w14:textId="4E437C7D" w:rsidR="00C51A95" w:rsidRDefault="00C51A95" w:rsidP="00B501B2">
      <w:pPr>
        <w:jc w:val="center"/>
        <w:rPr>
          <w:rFonts w:ascii="Arial" w:hAnsi="Arial" w:cs="Arial"/>
          <w:b/>
          <w:sz w:val="18"/>
          <w:szCs w:val="18"/>
          <w:u w:val="single"/>
        </w:rPr>
      </w:pPr>
    </w:p>
    <w:p w14:paraId="0E0BA646" w14:textId="77777777" w:rsidR="00C51A95" w:rsidRDefault="00C51A95" w:rsidP="00B501B2">
      <w:pPr>
        <w:jc w:val="center"/>
        <w:rPr>
          <w:rFonts w:ascii="Arial" w:hAnsi="Arial" w:cs="Arial"/>
          <w:b/>
          <w:sz w:val="18"/>
          <w:szCs w:val="18"/>
          <w:u w:val="single"/>
        </w:rPr>
      </w:pPr>
    </w:p>
    <w:p w14:paraId="3611E162" w14:textId="77777777" w:rsidR="00B501B2" w:rsidRDefault="00B501B2" w:rsidP="00B501B2">
      <w:pPr>
        <w:jc w:val="center"/>
        <w:rPr>
          <w:rFonts w:ascii="Arial" w:hAnsi="Arial" w:cs="Arial"/>
          <w:b/>
          <w:sz w:val="18"/>
          <w:szCs w:val="18"/>
          <w:u w:val="single"/>
        </w:rPr>
      </w:pPr>
    </w:p>
    <w:p w14:paraId="0ED27D26" w14:textId="77777777" w:rsidR="00B501B2" w:rsidRDefault="00B501B2" w:rsidP="00B501B2">
      <w:pPr>
        <w:jc w:val="center"/>
        <w:rPr>
          <w:rFonts w:ascii="Arial" w:hAnsi="Arial" w:cs="Arial"/>
          <w:b/>
          <w:sz w:val="18"/>
          <w:szCs w:val="18"/>
          <w:u w:val="single"/>
        </w:rPr>
      </w:pPr>
    </w:p>
    <w:p w14:paraId="7B75E28C" w14:textId="6FF67D41" w:rsidR="00B501B2" w:rsidRDefault="00B501B2" w:rsidP="00B501B2">
      <w:pPr>
        <w:jc w:val="center"/>
        <w:rPr>
          <w:rFonts w:ascii="Arial" w:hAnsi="Arial" w:cs="Arial"/>
          <w:b/>
          <w:sz w:val="18"/>
          <w:szCs w:val="18"/>
          <w:u w:val="single"/>
        </w:rPr>
      </w:pPr>
    </w:p>
    <w:p w14:paraId="5E301ECC" w14:textId="771A5F6F" w:rsidR="00C51A95" w:rsidRDefault="00C51A95" w:rsidP="00B501B2">
      <w:pPr>
        <w:jc w:val="center"/>
        <w:rPr>
          <w:rFonts w:ascii="Arial" w:hAnsi="Arial" w:cs="Arial"/>
          <w:b/>
          <w:sz w:val="18"/>
          <w:szCs w:val="18"/>
          <w:u w:val="single"/>
        </w:rPr>
      </w:pPr>
    </w:p>
    <w:p w14:paraId="49CC11AC" w14:textId="34CEC023" w:rsidR="00C51A95" w:rsidRDefault="00C51A95" w:rsidP="00B501B2">
      <w:pPr>
        <w:jc w:val="center"/>
        <w:rPr>
          <w:rFonts w:ascii="Arial" w:hAnsi="Arial" w:cs="Arial"/>
          <w:b/>
          <w:sz w:val="18"/>
          <w:szCs w:val="18"/>
          <w:u w:val="single"/>
        </w:rPr>
      </w:pPr>
    </w:p>
    <w:p w14:paraId="7AADD195" w14:textId="794E3D48" w:rsidR="00C51A95" w:rsidRDefault="00C51A95" w:rsidP="00B501B2">
      <w:pPr>
        <w:jc w:val="center"/>
        <w:rPr>
          <w:rFonts w:ascii="Arial" w:hAnsi="Arial" w:cs="Arial"/>
          <w:b/>
          <w:sz w:val="18"/>
          <w:szCs w:val="18"/>
          <w:u w:val="single"/>
        </w:rPr>
      </w:pPr>
    </w:p>
    <w:p w14:paraId="4991F29C" w14:textId="7F152375" w:rsidR="00C51A95" w:rsidRDefault="00C51A95" w:rsidP="00B501B2">
      <w:pPr>
        <w:jc w:val="center"/>
        <w:rPr>
          <w:rFonts w:ascii="Arial" w:hAnsi="Arial" w:cs="Arial"/>
          <w:b/>
          <w:sz w:val="18"/>
          <w:szCs w:val="18"/>
          <w:u w:val="single"/>
        </w:rPr>
      </w:pPr>
    </w:p>
    <w:p w14:paraId="68FE4912" w14:textId="7E462442" w:rsidR="00C51A95" w:rsidRDefault="00C51A95" w:rsidP="00B501B2">
      <w:pPr>
        <w:jc w:val="center"/>
        <w:rPr>
          <w:rFonts w:ascii="Arial" w:hAnsi="Arial" w:cs="Arial"/>
          <w:b/>
          <w:sz w:val="18"/>
          <w:szCs w:val="18"/>
          <w:u w:val="single"/>
        </w:rPr>
      </w:pPr>
    </w:p>
    <w:p w14:paraId="63E9E751" w14:textId="1F5C0BA2" w:rsidR="00C51A95" w:rsidRDefault="00C51A95" w:rsidP="00B501B2">
      <w:pPr>
        <w:jc w:val="center"/>
        <w:rPr>
          <w:rFonts w:ascii="Arial" w:hAnsi="Arial" w:cs="Arial"/>
          <w:b/>
          <w:sz w:val="18"/>
          <w:szCs w:val="18"/>
          <w:u w:val="single"/>
        </w:rPr>
      </w:pPr>
    </w:p>
    <w:p w14:paraId="29370D56" w14:textId="40075AA8" w:rsidR="00C51A95" w:rsidRDefault="00C51A95" w:rsidP="00B501B2">
      <w:pPr>
        <w:jc w:val="center"/>
        <w:rPr>
          <w:rFonts w:ascii="Arial" w:hAnsi="Arial" w:cs="Arial"/>
          <w:b/>
          <w:sz w:val="18"/>
          <w:szCs w:val="18"/>
          <w:u w:val="single"/>
        </w:rPr>
      </w:pPr>
    </w:p>
    <w:p w14:paraId="752DC4A2" w14:textId="77DD6060" w:rsidR="00C51A95" w:rsidRDefault="00C51A95" w:rsidP="00B501B2">
      <w:pPr>
        <w:jc w:val="center"/>
        <w:rPr>
          <w:rFonts w:ascii="Arial" w:hAnsi="Arial" w:cs="Arial"/>
          <w:b/>
          <w:sz w:val="18"/>
          <w:szCs w:val="18"/>
          <w:u w:val="single"/>
        </w:rPr>
      </w:pPr>
    </w:p>
    <w:p w14:paraId="02C747E0" w14:textId="321D1FBD" w:rsidR="00C51A95" w:rsidRDefault="00C51A95" w:rsidP="00B501B2">
      <w:pPr>
        <w:jc w:val="center"/>
        <w:rPr>
          <w:rFonts w:ascii="Arial" w:hAnsi="Arial" w:cs="Arial"/>
          <w:b/>
          <w:sz w:val="18"/>
          <w:szCs w:val="18"/>
          <w:u w:val="single"/>
        </w:rPr>
      </w:pPr>
    </w:p>
    <w:p w14:paraId="22575474" w14:textId="77777777" w:rsidR="00C51A95" w:rsidRDefault="00C51A95" w:rsidP="00B501B2">
      <w:pPr>
        <w:jc w:val="center"/>
        <w:rPr>
          <w:rFonts w:ascii="Arial" w:hAnsi="Arial" w:cs="Arial"/>
          <w:b/>
          <w:sz w:val="18"/>
          <w:szCs w:val="18"/>
          <w:u w:val="single"/>
        </w:rPr>
      </w:pPr>
    </w:p>
    <w:p w14:paraId="75950E62" w14:textId="77777777" w:rsidR="00B501B2" w:rsidRDefault="00B501B2" w:rsidP="00B501B2">
      <w:pPr>
        <w:jc w:val="center"/>
        <w:rPr>
          <w:rFonts w:ascii="Arial" w:hAnsi="Arial" w:cs="Arial"/>
          <w:b/>
          <w:sz w:val="18"/>
          <w:szCs w:val="18"/>
          <w:u w:val="single"/>
        </w:rPr>
      </w:pPr>
    </w:p>
    <w:p w14:paraId="3A11A6E4" w14:textId="6B5FAEB5" w:rsidR="00760D61" w:rsidRDefault="00B501B2" w:rsidP="00B501B2">
      <w:pPr>
        <w:jc w:val="center"/>
        <w:rPr>
          <w:rFonts w:ascii="Arial" w:hAnsi="Arial" w:cs="Arial"/>
          <w:b/>
          <w:sz w:val="18"/>
          <w:szCs w:val="18"/>
          <w:u w:val="single"/>
        </w:rPr>
      </w:pPr>
      <w:r>
        <w:rPr>
          <w:rFonts w:ascii="Arial" w:hAnsi="Arial" w:cs="Arial"/>
          <w:b/>
          <w:sz w:val="18"/>
          <w:szCs w:val="18"/>
          <w:u w:val="single"/>
        </w:rPr>
        <w:t>Appendix 2 – Points Available for Selected Events</w:t>
      </w:r>
    </w:p>
    <w:p w14:paraId="397359AD" w14:textId="2332A4D6" w:rsidR="00B501B2" w:rsidRDefault="00B501B2" w:rsidP="00B501B2">
      <w:pPr>
        <w:jc w:val="center"/>
        <w:rPr>
          <w:rFonts w:ascii="Arial" w:hAnsi="Arial" w:cs="Arial"/>
          <w:b/>
          <w:sz w:val="18"/>
          <w:szCs w:val="18"/>
          <w:u w:val="single"/>
        </w:rPr>
      </w:pPr>
    </w:p>
    <w:p w14:paraId="68EA59F7" w14:textId="77777777" w:rsidR="00B501B2" w:rsidRDefault="00B501B2" w:rsidP="00B501B2">
      <w:pPr>
        <w:jc w:val="center"/>
        <w:rPr>
          <w:rFonts w:ascii="Arial" w:hAnsi="Arial" w:cs="Arial"/>
          <w:b/>
          <w:sz w:val="18"/>
          <w:szCs w:val="18"/>
          <w:u w:val="single"/>
        </w:rPr>
      </w:pPr>
    </w:p>
    <w:p w14:paraId="2494B56A" w14:textId="08360A48" w:rsidR="00933B7A" w:rsidRPr="00933B7A" w:rsidRDefault="00933B7A" w:rsidP="00933B7A">
      <w:pPr>
        <w:rPr>
          <w:rFonts w:ascii="Arial" w:hAnsi="Arial" w:cs="Arial"/>
          <w:sz w:val="18"/>
          <w:szCs w:val="18"/>
        </w:rPr>
      </w:pPr>
      <w:r w:rsidRPr="00933B7A">
        <w:rPr>
          <w:rFonts w:ascii="Arial" w:hAnsi="Arial" w:cs="Arial"/>
          <w:sz w:val="18"/>
          <w:szCs w:val="18"/>
        </w:rPr>
        <w:t xml:space="preserve">Points will be gained at Scottish </w:t>
      </w:r>
      <w:proofErr w:type="gramStart"/>
      <w:r w:rsidRPr="00933B7A">
        <w:rPr>
          <w:rFonts w:ascii="Arial" w:hAnsi="Arial" w:cs="Arial"/>
          <w:sz w:val="18"/>
          <w:szCs w:val="18"/>
        </w:rPr>
        <w:t>Masters</w:t>
      </w:r>
      <w:proofErr w:type="gramEnd"/>
      <w:r w:rsidRPr="00933B7A">
        <w:rPr>
          <w:rFonts w:ascii="Arial" w:hAnsi="Arial" w:cs="Arial"/>
          <w:sz w:val="18"/>
          <w:szCs w:val="18"/>
        </w:rPr>
        <w:t xml:space="preserve"> Regional competitions, The Scottish Masters National Championships, England Inter-Regionals, British Closed, British Open,</w:t>
      </w:r>
      <w:r>
        <w:rPr>
          <w:rFonts w:ascii="Arial" w:hAnsi="Arial" w:cs="Arial"/>
          <w:sz w:val="18"/>
          <w:szCs w:val="18"/>
        </w:rPr>
        <w:t xml:space="preserve"> </w:t>
      </w:r>
      <w:r w:rsidRPr="00933B7A">
        <w:rPr>
          <w:rFonts w:ascii="Arial" w:hAnsi="Arial" w:cs="Arial"/>
          <w:sz w:val="18"/>
          <w:szCs w:val="18"/>
        </w:rPr>
        <w:t>European and World Championships by the following scheme:</w:t>
      </w:r>
    </w:p>
    <w:p w14:paraId="74AD03EE" w14:textId="31CD0772" w:rsidR="00933B7A" w:rsidRDefault="00933B7A" w:rsidP="00933B7A">
      <w:pPr>
        <w:rPr>
          <w:rFonts w:ascii="Arial" w:hAnsi="Arial" w:cs="Arial"/>
          <w:sz w:val="18"/>
          <w:szCs w:val="18"/>
        </w:rPr>
      </w:pPr>
    </w:p>
    <w:tbl>
      <w:tblPr>
        <w:tblStyle w:val="TableGrid"/>
        <w:tblW w:w="0" w:type="auto"/>
        <w:tblLook w:val="04A0" w:firstRow="1" w:lastRow="0" w:firstColumn="1" w:lastColumn="0" w:noHBand="0" w:noVBand="1"/>
      </w:tblPr>
      <w:tblGrid>
        <w:gridCol w:w="3964"/>
        <w:gridCol w:w="1418"/>
        <w:gridCol w:w="1417"/>
        <w:gridCol w:w="1418"/>
        <w:gridCol w:w="1412"/>
      </w:tblGrid>
      <w:tr w:rsidR="00584636" w14:paraId="6D6DD436" w14:textId="77777777" w:rsidTr="00584636">
        <w:tc>
          <w:tcPr>
            <w:tcW w:w="3964" w:type="dxa"/>
          </w:tcPr>
          <w:p w14:paraId="4E0EB72D" w14:textId="77777777" w:rsidR="00584636" w:rsidRPr="00584636" w:rsidRDefault="00584636" w:rsidP="00584636">
            <w:pPr>
              <w:jc w:val="center"/>
              <w:rPr>
                <w:rFonts w:ascii="Arial" w:hAnsi="Arial" w:cs="Arial"/>
                <w:b/>
                <w:sz w:val="18"/>
                <w:szCs w:val="18"/>
              </w:rPr>
            </w:pPr>
            <w:r w:rsidRPr="00584636">
              <w:rPr>
                <w:rFonts w:ascii="Arial" w:hAnsi="Arial" w:cs="Arial"/>
                <w:b/>
                <w:sz w:val="18"/>
                <w:szCs w:val="18"/>
              </w:rPr>
              <w:t>ROUND</w:t>
            </w:r>
          </w:p>
        </w:tc>
        <w:tc>
          <w:tcPr>
            <w:tcW w:w="5665" w:type="dxa"/>
            <w:gridSpan w:val="4"/>
          </w:tcPr>
          <w:p w14:paraId="3BCAC82A" w14:textId="3E6DB02D" w:rsidR="00584636" w:rsidRPr="00584636" w:rsidRDefault="00584636" w:rsidP="00584636">
            <w:pPr>
              <w:jc w:val="center"/>
              <w:rPr>
                <w:rFonts w:ascii="Arial" w:hAnsi="Arial" w:cs="Arial"/>
                <w:b/>
                <w:sz w:val="18"/>
                <w:szCs w:val="18"/>
              </w:rPr>
            </w:pPr>
            <w:r w:rsidRPr="00584636">
              <w:rPr>
                <w:rFonts w:ascii="Arial" w:hAnsi="Arial" w:cs="Arial"/>
                <w:b/>
                <w:sz w:val="18"/>
                <w:szCs w:val="18"/>
              </w:rPr>
              <w:t>GAMES WON</w:t>
            </w:r>
          </w:p>
        </w:tc>
      </w:tr>
      <w:tr w:rsidR="00584636" w14:paraId="3F8185BB" w14:textId="77777777" w:rsidTr="00584636">
        <w:tc>
          <w:tcPr>
            <w:tcW w:w="3964" w:type="dxa"/>
          </w:tcPr>
          <w:p w14:paraId="29731D78" w14:textId="77777777" w:rsidR="00584636" w:rsidRDefault="00584636" w:rsidP="00884916">
            <w:pPr>
              <w:rPr>
                <w:rFonts w:ascii="Arial" w:hAnsi="Arial" w:cs="Arial"/>
                <w:sz w:val="18"/>
                <w:szCs w:val="18"/>
              </w:rPr>
            </w:pPr>
          </w:p>
        </w:tc>
        <w:tc>
          <w:tcPr>
            <w:tcW w:w="1418" w:type="dxa"/>
          </w:tcPr>
          <w:p w14:paraId="403E5631" w14:textId="77777777" w:rsidR="00584636" w:rsidRPr="00584636" w:rsidRDefault="00584636" w:rsidP="00584636">
            <w:pPr>
              <w:jc w:val="center"/>
              <w:rPr>
                <w:rFonts w:ascii="Arial" w:hAnsi="Arial" w:cs="Arial"/>
                <w:b/>
                <w:sz w:val="18"/>
                <w:szCs w:val="18"/>
              </w:rPr>
            </w:pPr>
            <w:r w:rsidRPr="00584636">
              <w:rPr>
                <w:rFonts w:ascii="Arial" w:hAnsi="Arial" w:cs="Arial"/>
                <w:b/>
                <w:sz w:val="18"/>
                <w:szCs w:val="18"/>
              </w:rPr>
              <w:t>0</w:t>
            </w:r>
          </w:p>
        </w:tc>
        <w:tc>
          <w:tcPr>
            <w:tcW w:w="1417" w:type="dxa"/>
          </w:tcPr>
          <w:p w14:paraId="327D6839" w14:textId="77777777" w:rsidR="00584636" w:rsidRPr="00584636" w:rsidRDefault="00584636" w:rsidP="00584636">
            <w:pPr>
              <w:jc w:val="center"/>
              <w:rPr>
                <w:rFonts w:ascii="Arial" w:hAnsi="Arial" w:cs="Arial"/>
                <w:b/>
                <w:sz w:val="18"/>
                <w:szCs w:val="18"/>
              </w:rPr>
            </w:pPr>
            <w:r w:rsidRPr="00584636">
              <w:rPr>
                <w:rFonts w:ascii="Arial" w:hAnsi="Arial" w:cs="Arial"/>
                <w:b/>
                <w:sz w:val="18"/>
                <w:szCs w:val="18"/>
              </w:rPr>
              <w:t>1</w:t>
            </w:r>
          </w:p>
        </w:tc>
        <w:tc>
          <w:tcPr>
            <w:tcW w:w="1418" w:type="dxa"/>
          </w:tcPr>
          <w:p w14:paraId="1014250E" w14:textId="77777777" w:rsidR="00584636" w:rsidRPr="00584636" w:rsidRDefault="00584636" w:rsidP="00584636">
            <w:pPr>
              <w:jc w:val="center"/>
              <w:rPr>
                <w:rFonts w:ascii="Arial" w:hAnsi="Arial" w:cs="Arial"/>
                <w:b/>
                <w:sz w:val="18"/>
                <w:szCs w:val="18"/>
              </w:rPr>
            </w:pPr>
            <w:r w:rsidRPr="00584636">
              <w:rPr>
                <w:rFonts w:ascii="Arial" w:hAnsi="Arial" w:cs="Arial"/>
                <w:b/>
                <w:sz w:val="18"/>
                <w:szCs w:val="18"/>
              </w:rPr>
              <w:t>2</w:t>
            </w:r>
          </w:p>
        </w:tc>
        <w:tc>
          <w:tcPr>
            <w:tcW w:w="1412" w:type="dxa"/>
          </w:tcPr>
          <w:p w14:paraId="6FDE5576" w14:textId="77777777" w:rsidR="00584636" w:rsidRPr="00584636" w:rsidRDefault="00584636" w:rsidP="00584636">
            <w:pPr>
              <w:jc w:val="center"/>
              <w:rPr>
                <w:rFonts w:ascii="Arial" w:hAnsi="Arial" w:cs="Arial"/>
                <w:b/>
                <w:sz w:val="18"/>
                <w:szCs w:val="18"/>
              </w:rPr>
            </w:pPr>
            <w:r w:rsidRPr="00584636">
              <w:rPr>
                <w:rFonts w:ascii="Arial" w:hAnsi="Arial" w:cs="Arial"/>
                <w:b/>
                <w:sz w:val="18"/>
                <w:szCs w:val="18"/>
              </w:rPr>
              <w:t>3</w:t>
            </w:r>
          </w:p>
        </w:tc>
      </w:tr>
      <w:tr w:rsidR="00584636" w14:paraId="45196798" w14:textId="77777777" w:rsidTr="00584636">
        <w:tc>
          <w:tcPr>
            <w:tcW w:w="3964" w:type="dxa"/>
          </w:tcPr>
          <w:p w14:paraId="66F42621" w14:textId="77777777" w:rsidR="00584636" w:rsidRDefault="00584636" w:rsidP="00884916">
            <w:pPr>
              <w:rPr>
                <w:rFonts w:ascii="Arial" w:hAnsi="Arial" w:cs="Arial"/>
                <w:sz w:val="18"/>
                <w:szCs w:val="18"/>
              </w:rPr>
            </w:pPr>
            <w:r>
              <w:rPr>
                <w:rFonts w:ascii="Arial" w:hAnsi="Arial" w:cs="Arial"/>
                <w:sz w:val="18"/>
                <w:szCs w:val="18"/>
              </w:rPr>
              <w:t>Last 32 and 16</w:t>
            </w:r>
          </w:p>
        </w:tc>
        <w:tc>
          <w:tcPr>
            <w:tcW w:w="1418" w:type="dxa"/>
          </w:tcPr>
          <w:p w14:paraId="3F67BFF7" w14:textId="77777777" w:rsidR="00584636" w:rsidRDefault="00584636" w:rsidP="00584636">
            <w:pPr>
              <w:jc w:val="center"/>
              <w:rPr>
                <w:rFonts w:ascii="Arial" w:hAnsi="Arial" w:cs="Arial"/>
                <w:sz w:val="18"/>
                <w:szCs w:val="18"/>
              </w:rPr>
            </w:pPr>
            <w:r>
              <w:rPr>
                <w:rFonts w:ascii="Arial" w:hAnsi="Arial" w:cs="Arial"/>
                <w:sz w:val="18"/>
                <w:szCs w:val="18"/>
              </w:rPr>
              <w:t>15</w:t>
            </w:r>
          </w:p>
        </w:tc>
        <w:tc>
          <w:tcPr>
            <w:tcW w:w="1417" w:type="dxa"/>
          </w:tcPr>
          <w:p w14:paraId="0A3C49DD" w14:textId="77777777" w:rsidR="00584636" w:rsidRDefault="00584636" w:rsidP="00584636">
            <w:pPr>
              <w:jc w:val="center"/>
              <w:rPr>
                <w:rFonts w:ascii="Arial" w:hAnsi="Arial" w:cs="Arial"/>
                <w:sz w:val="18"/>
                <w:szCs w:val="18"/>
              </w:rPr>
            </w:pPr>
            <w:r>
              <w:rPr>
                <w:rFonts w:ascii="Arial" w:hAnsi="Arial" w:cs="Arial"/>
                <w:sz w:val="18"/>
                <w:szCs w:val="18"/>
              </w:rPr>
              <w:t>30</w:t>
            </w:r>
          </w:p>
        </w:tc>
        <w:tc>
          <w:tcPr>
            <w:tcW w:w="1418" w:type="dxa"/>
          </w:tcPr>
          <w:p w14:paraId="45EA62AD" w14:textId="77777777" w:rsidR="00584636" w:rsidRDefault="00584636" w:rsidP="00584636">
            <w:pPr>
              <w:jc w:val="center"/>
              <w:rPr>
                <w:rFonts w:ascii="Arial" w:hAnsi="Arial" w:cs="Arial"/>
                <w:sz w:val="18"/>
                <w:szCs w:val="18"/>
              </w:rPr>
            </w:pPr>
            <w:r>
              <w:rPr>
                <w:rFonts w:ascii="Arial" w:hAnsi="Arial" w:cs="Arial"/>
                <w:sz w:val="18"/>
                <w:szCs w:val="18"/>
              </w:rPr>
              <w:t>45</w:t>
            </w:r>
          </w:p>
        </w:tc>
        <w:tc>
          <w:tcPr>
            <w:tcW w:w="1412" w:type="dxa"/>
          </w:tcPr>
          <w:p w14:paraId="4BD853F3" w14:textId="77777777" w:rsidR="00584636" w:rsidRDefault="00584636" w:rsidP="00584636">
            <w:pPr>
              <w:jc w:val="center"/>
              <w:rPr>
                <w:rFonts w:ascii="Arial" w:hAnsi="Arial" w:cs="Arial"/>
                <w:sz w:val="18"/>
                <w:szCs w:val="18"/>
              </w:rPr>
            </w:pPr>
            <w:r>
              <w:rPr>
                <w:rFonts w:ascii="Arial" w:hAnsi="Arial" w:cs="Arial"/>
                <w:sz w:val="18"/>
                <w:szCs w:val="18"/>
              </w:rPr>
              <w:t>60</w:t>
            </w:r>
          </w:p>
        </w:tc>
      </w:tr>
      <w:tr w:rsidR="00584636" w14:paraId="0EB63753" w14:textId="77777777" w:rsidTr="00584636">
        <w:tc>
          <w:tcPr>
            <w:tcW w:w="3964" w:type="dxa"/>
          </w:tcPr>
          <w:p w14:paraId="7AA815A5" w14:textId="77777777" w:rsidR="00584636" w:rsidRDefault="00584636" w:rsidP="00884916">
            <w:pPr>
              <w:rPr>
                <w:rFonts w:ascii="Arial" w:hAnsi="Arial" w:cs="Arial"/>
                <w:sz w:val="18"/>
                <w:szCs w:val="18"/>
              </w:rPr>
            </w:pPr>
            <w:r>
              <w:rPr>
                <w:rFonts w:ascii="Arial" w:hAnsi="Arial" w:cs="Arial"/>
                <w:sz w:val="18"/>
                <w:szCs w:val="18"/>
              </w:rPr>
              <w:t>Quarter-Finals</w:t>
            </w:r>
          </w:p>
        </w:tc>
        <w:tc>
          <w:tcPr>
            <w:tcW w:w="1418" w:type="dxa"/>
          </w:tcPr>
          <w:p w14:paraId="1D535C92" w14:textId="77777777" w:rsidR="00584636" w:rsidRDefault="00584636" w:rsidP="00584636">
            <w:pPr>
              <w:jc w:val="center"/>
              <w:rPr>
                <w:rFonts w:ascii="Arial" w:hAnsi="Arial" w:cs="Arial"/>
                <w:sz w:val="18"/>
                <w:szCs w:val="18"/>
              </w:rPr>
            </w:pPr>
            <w:r>
              <w:rPr>
                <w:rFonts w:ascii="Arial" w:hAnsi="Arial" w:cs="Arial"/>
                <w:sz w:val="18"/>
                <w:szCs w:val="18"/>
              </w:rPr>
              <w:t>20</w:t>
            </w:r>
          </w:p>
        </w:tc>
        <w:tc>
          <w:tcPr>
            <w:tcW w:w="1417" w:type="dxa"/>
          </w:tcPr>
          <w:p w14:paraId="221309CF" w14:textId="77777777" w:rsidR="00584636" w:rsidRDefault="00584636" w:rsidP="00584636">
            <w:pPr>
              <w:jc w:val="center"/>
              <w:rPr>
                <w:rFonts w:ascii="Arial" w:hAnsi="Arial" w:cs="Arial"/>
                <w:sz w:val="18"/>
                <w:szCs w:val="18"/>
              </w:rPr>
            </w:pPr>
            <w:r>
              <w:rPr>
                <w:rFonts w:ascii="Arial" w:hAnsi="Arial" w:cs="Arial"/>
                <w:sz w:val="18"/>
                <w:szCs w:val="18"/>
              </w:rPr>
              <w:t>40</w:t>
            </w:r>
          </w:p>
        </w:tc>
        <w:tc>
          <w:tcPr>
            <w:tcW w:w="1418" w:type="dxa"/>
          </w:tcPr>
          <w:p w14:paraId="4F6C0997" w14:textId="77777777" w:rsidR="00584636" w:rsidRDefault="00584636" w:rsidP="00584636">
            <w:pPr>
              <w:jc w:val="center"/>
              <w:rPr>
                <w:rFonts w:ascii="Arial" w:hAnsi="Arial" w:cs="Arial"/>
                <w:sz w:val="18"/>
                <w:szCs w:val="18"/>
              </w:rPr>
            </w:pPr>
            <w:r>
              <w:rPr>
                <w:rFonts w:ascii="Arial" w:hAnsi="Arial" w:cs="Arial"/>
                <w:sz w:val="18"/>
                <w:szCs w:val="18"/>
              </w:rPr>
              <w:t>60</w:t>
            </w:r>
          </w:p>
        </w:tc>
        <w:tc>
          <w:tcPr>
            <w:tcW w:w="1412" w:type="dxa"/>
          </w:tcPr>
          <w:p w14:paraId="7EB8B2F4" w14:textId="77777777" w:rsidR="00584636" w:rsidRDefault="00584636" w:rsidP="00584636">
            <w:pPr>
              <w:jc w:val="center"/>
              <w:rPr>
                <w:rFonts w:ascii="Arial" w:hAnsi="Arial" w:cs="Arial"/>
                <w:sz w:val="18"/>
                <w:szCs w:val="18"/>
              </w:rPr>
            </w:pPr>
            <w:r>
              <w:rPr>
                <w:rFonts w:ascii="Arial" w:hAnsi="Arial" w:cs="Arial"/>
                <w:sz w:val="18"/>
                <w:szCs w:val="18"/>
              </w:rPr>
              <w:t>80</w:t>
            </w:r>
          </w:p>
        </w:tc>
      </w:tr>
      <w:tr w:rsidR="00584636" w14:paraId="4B6FB77D" w14:textId="77777777" w:rsidTr="00584636">
        <w:tc>
          <w:tcPr>
            <w:tcW w:w="3964" w:type="dxa"/>
          </w:tcPr>
          <w:p w14:paraId="7F752837" w14:textId="77777777" w:rsidR="00584636" w:rsidRDefault="00584636" w:rsidP="00884916">
            <w:pPr>
              <w:rPr>
                <w:rFonts w:ascii="Arial" w:hAnsi="Arial" w:cs="Arial"/>
                <w:sz w:val="18"/>
                <w:szCs w:val="18"/>
              </w:rPr>
            </w:pPr>
            <w:r>
              <w:rPr>
                <w:rFonts w:ascii="Arial" w:hAnsi="Arial" w:cs="Arial"/>
                <w:sz w:val="18"/>
                <w:szCs w:val="18"/>
              </w:rPr>
              <w:t>Semi-finals</w:t>
            </w:r>
          </w:p>
        </w:tc>
        <w:tc>
          <w:tcPr>
            <w:tcW w:w="1418" w:type="dxa"/>
          </w:tcPr>
          <w:p w14:paraId="4C94C79B" w14:textId="77777777" w:rsidR="00584636" w:rsidRDefault="00584636" w:rsidP="00584636">
            <w:pPr>
              <w:jc w:val="center"/>
              <w:rPr>
                <w:rFonts w:ascii="Arial" w:hAnsi="Arial" w:cs="Arial"/>
                <w:sz w:val="18"/>
                <w:szCs w:val="18"/>
              </w:rPr>
            </w:pPr>
            <w:r>
              <w:rPr>
                <w:rFonts w:ascii="Arial" w:hAnsi="Arial" w:cs="Arial"/>
                <w:sz w:val="18"/>
                <w:szCs w:val="18"/>
              </w:rPr>
              <w:t>25</w:t>
            </w:r>
          </w:p>
        </w:tc>
        <w:tc>
          <w:tcPr>
            <w:tcW w:w="1417" w:type="dxa"/>
          </w:tcPr>
          <w:p w14:paraId="02BA6871" w14:textId="77777777" w:rsidR="00584636" w:rsidRDefault="00584636" w:rsidP="00584636">
            <w:pPr>
              <w:jc w:val="center"/>
              <w:rPr>
                <w:rFonts w:ascii="Arial" w:hAnsi="Arial" w:cs="Arial"/>
                <w:sz w:val="18"/>
                <w:szCs w:val="18"/>
              </w:rPr>
            </w:pPr>
            <w:r>
              <w:rPr>
                <w:rFonts w:ascii="Arial" w:hAnsi="Arial" w:cs="Arial"/>
                <w:sz w:val="18"/>
                <w:szCs w:val="18"/>
              </w:rPr>
              <w:t>50</w:t>
            </w:r>
          </w:p>
        </w:tc>
        <w:tc>
          <w:tcPr>
            <w:tcW w:w="1418" w:type="dxa"/>
          </w:tcPr>
          <w:p w14:paraId="44457671" w14:textId="77777777" w:rsidR="00584636" w:rsidRDefault="00584636" w:rsidP="00584636">
            <w:pPr>
              <w:jc w:val="center"/>
              <w:rPr>
                <w:rFonts w:ascii="Arial" w:hAnsi="Arial" w:cs="Arial"/>
                <w:sz w:val="18"/>
                <w:szCs w:val="18"/>
              </w:rPr>
            </w:pPr>
            <w:r>
              <w:rPr>
                <w:rFonts w:ascii="Arial" w:hAnsi="Arial" w:cs="Arial"/>
                <w:sz w:val="18"/>
                <w:szCs w:val="18"/>
              </w:rPr>
              <w:t>75</w:t>
            </w:r>
          </w:p>
        </w:tc>
        <w:tc>
          <w:tcPr>
            <w:tcW w:w="1412" w:type="dxa"/>
          </w:tcPr>
          <w:p w14:paraId="37DD9A28" w14:textId="77777777" w:rsidR="00584636" w:rsidRDefault="00584636" w:rsidP="00584636">
            <w:pPr>
              <w:jc w:val="center"/>
              <w:rPr>
                <w:rFonts w:ascii="Arial" w:hAnsi="Arial" w:cs="Arial"/>
                <w:sz w:val="18"/>
                <w:szCs w:val="18"/>
              </w:rPr>
            </w:pPr>
            <w:r>
              <w:rPr>
                <w:rFonts w:ascii="Arial" w:hAnsi="Arial" w:cs="Arial"/>
                <w:sz w:val="18"/>
                <w:szCs w:val="18"/>
              </w:rPr>
              <w:t>100</w:t>
            </w:r>
          </w:p>
        </w:tc>
      </w:tr>
      <w:tr w:rsidR="00584636" w14:paraId="0D18D49A" w14:textId="77777777" w:rsidTr="00584636">
        <w:tc>
          <w:tcPr>
            <w:tcW w:w="3964" w:type="dxa"/>
          </w:tcPr>
          <w:p w14:paraId="17DF10C7" w14:textId="77777777" w:rsidR="00584636" w:rsidRDefault="00584636" w:rsidP="00884916">
            <w:pPr>
              <w:rPr>
                <w:rFonts w:ascii="Arial" w:hAnsi="Arial" w:cs="Arial"/>
                <w:sz w:val="18"/>
                <w:szCs w:val="18"/>
              </w:rPr>
            </w:pPr>
            <w:r>
              <w:rPr>
                <w:rFonts w:ascii="Arial" w:hAnsi="Arial" w:cs="Arial"/>
                <w:sz w:val="18"/>
                <w:szCs w:val="18"/>
              </w:rPr>
              <w:t>Final</w:t>
            </w:r>
          </w:p>
        </w:tc>
        <w:tc>
          <w:tcPr>
            <w:tcW w:w="1418" w:type="dxa"/>
          </w:tcPr>
          <w:p w14:paraId="63935804" w14:textId="77777777" w:rsidR="00584636" w:rsidRDefault="00584636" w:rsidP="00584636">
            <w:pPr>
              <w:jc w:val="center"/>
              <w:rPr>
                <w:rFonts w:ascii="Arial" w:hAnsi="Arial" w:cs="Arial"/>
                <w:sz w:val="18"/>
                <w:szCs w:val="18"/>
              </w:rPr>
            </w:pPr>
            <w:r>
              <w:rPr>
                <w:rFonts w:ascii="Arial" w:hAnsi="Arial" w:cs="Arial"/>
                <w:sz w:val="18"/>
                <w:szCs w:val="18"/>
              </w:rPr>
              <w:t>30</w:t>
            </w:r>
          </w:p>
        </w:tc>
        <w:tc>
          <w:tcPr>
            <w:tcW w:w="1417" w:type="dxa"/>
          </w:tcPr>
          <w:p w14:paraId="26A4745C" w14:textId="77777777" w:rsidR="00584636" w:rsidRDefault="00584636" w:rsidP="00584636">
            <w:pPr>
              <w:jc w:val="center"/>
              <w:rPr>
                <w:rFonts w:ascii="Arial" w:hAnsi="Arial" w:cs="Arial"/>
                <w:sz w:val="18"/>
                <w:szCs w:val="18"/>
              </w:rPr>
            </w:pPr>
            <w:r>
              <w:rPr>
                <w:rFonts w:ascii="Arial" w:hAnsi="Arial" w:cs="Arial"/>
                <w:sz w:val="18"/>
                <w:szCs w:val="18"/>
              </w:rPr>
              <w:t>60</w:t>
            </w:r>
          </w:p>
        </w:tc>
        <w:tc>
          <w:tcPr>
            <w:tcW w:w="1418" w:type="dxa"/>
          </w:tcPr>
          <w:p w14:paraId="0E10BE46" w14:textId="77777777" w:rsidR="00584636" w:rsidRDefault="00584636" w:rsidP="00584636">
            <w:pPr>
              <w:jc w:val="center"/>
              <w:rPr>
                <w:rFonts w:ascii="Arial" w:hAnsi="Arial" w:cs="Arial"/>
                <w:sz w:val="18"/>
                <w:szCs w:val="18"/>
              </w:rPr>
            </w:pPr>
            <w:r>
              <w:rPr>
                <w:rFonts w:ascii="Arial" w:hAnsi="Arial" w:cs="Arial"/>
                <w:sz w:val="18"/>
                <w:szCs w:val="18"/>
              </w:rPr>
              <w:t>90</w:t>
            </w:r>
          </w:p>
        </w:tc>
        <w:tc>
          <w:tcPr>
            <w:tcW w:w="1412" w:type="dxa"/>
          </w:tcPr>
          <w:p w14:paraId="33603688" w14:textId="77777777" w:rsidR="00584636" w:rsidRDefault="00584636" w:rsidP="00584636">
            <w:pPr>
              <w:jc w:val="center"/>
              <w:rPr>
                <w:rFonts w:ascii="Arial" w:hAnsi="Arial" w:cs="Arial"/>
                <w:sz w:val="18"/>
                <w:szCs w:val="18"/>
              </w:rPr>
            </w:pPr>
            <w:r>
              <w:rPr>
                <w:rFonts w:ascii="Arial" w:hAnsi="Arial" w:cs="Arial"/>
                <w:sz w:val="18"/>
                <w:szCs w:val="18"/>
              </w:rPr>
              <w:t>120</w:t>
            </w:r>
          </w:p>
        </w:tc>
      </w:tr>
      <w:tr w:rsidR="00584636" w14:paraId="6677E5D2" w14:textId="77777777" w:rsidTr="00584636">
        <w:tc>
          <w:tcPr>
            <w:tcW w:w="3964" w:type="dxa"/>
          </w:tcPr>
          <w:p w14:paraId="0CA0DF95" w14:textId="77777777" w:rsidR="00584636" w:rsidRDefault="00584636" w:rsidP="00884916">
            <w:pPr>
              <w:rPr>
                <w:rFonts w:ascii="Arial" w:hAnsi="Arial" w:cs="Arial"/>
                <w:sz w:val="18"/>
                <w:szCs w:val="18"/>
              </w:rPr>
            </w:pPr>
            <w:r>
              <w:rPr>
                <w:rFonts w:ascii="Arial" w:hAnsi="Arial" w:cs="Arial"/>
                <w:sz w:val="18"/>
                <w:szCs w:val="18"/>
              </w:rPr>
              <w:t>Plate quarter-finals &amp; 9-16</w:t>
            </w:r>
            <w:r w:rsidRPr="00584636">
              <w:rPr>
                <w:rFonts w:ascii="Arial" w:hAnsi="Arial" w:cs="Arial"/>
                <w:sz w:val="18"/>
                <w:szCs w:val="18"/>
                <w:vertAlign w:val="superscript"/>
              </w:rPr>
              <w:t>th</w:t>
            </w:r>
            <w:r>
              <w:rPr>
                <w:rFonts w:ascii="Arial" w:hAnsi="Arial" w:cs="Arial"/>
                <w:sz w:val="18"/>
                <w:szCs w:val="18"/>
              </w:rPr>
              <w:t xml:space="preserve"> play-off</w:t>
            </w:r>
          </w:p>
        </w:tc>
        <w:tc>
          <w:tcPr>
            <w:tcW w:w="1418" w:type="dxa"/>
          </w:tcPr>
          <w:p w14:paraId="12ADFD1F" w14:textId="77777777" w:rsidR="00584636" w:rsidRDefault="00584636" w:rsidP="00584636">
            <w:pPr>
              <w:jc w:val="center"/>
              <w:rPr>
                <w:rFonts w:ascii="Arial" w:hAnsi="Arial" w:cs="Arial"/>
                <w:sz w:val="18"/>
                <w:szCs w:val="18"/>
              </w:rPr>
            </w:pPr>
            <w:r>
              <w:rPr>
                <w:rFonts w:ascii="Arial" w:hAnsi="Arial" w:cs="Arial"/>
                <w:sz w:val="18"/>
                <w:szCs w:val="18"/>
              </w:rPr>
              <w:t>15</w:t>
            </w:r>
          </w:p>
        </w:tc>
        <w:tc>
          <w:tcPr>
            <w:tcW w:w="1417" w:type="dxa"/>
          </w:tcPr>
          <w:p w14:paraId="37D44543" w14:textId="77777777" w:rsidR="00584636" w:rsidRDefault="00584636" w:rsidP="00584636">
            <w:pPr>
              <w:jc w:val="center"/>
              <w:rPr>
                <w:rFonts w:ascii="Arial" w:hAnsi="Arial" w:cs="Arial"/>
                <w:sz w:val="18"/>
                <w:szCs w:val="18"/>
              </w:rPr>
            </w:pPr>
            <w:r>
              <w:rPr>
                <w:rFonts w:ascii="Arial" w:hAnsi="Arial" w:cs="Arial"/>
                <w:sz w:val="18"/>
                <w:szCs w:val="18"/>
              </w:rPr>
              <w:t>20</w:t>
            </w:r>
          </w:p>
        </w:tc>
        <w:tc>
          <w:tcPr>
            <w:tcW w:w="1418" w:type="dxa"/>
          </w:tcPr>
          <w:p w14:paraId="6571DB40" w14:textId="77777777" w:rsidR="00584636" w:rsidRDefault="00584636" w:rsidP="00584636">
            <w:pPr>
              <w:jc w:val="center"/>
              <w:rPr>
                <w:rFonts w:ascii="Arial" w:hAnsi="Arial" w:cs="Arial"/>
                <w:sz w:val="18"/>
                <w:szCs w:val="18"/>
              </w:rPr>
            </w:pPr>
            <w:r>
              <w:rPr>
                <w:rFonts w:ascii="Arial" w:hAnsi="Arial" w:cs="Arial"/>
                <w:sz w:val="18"/>
                <w:szCs w:val="18"/>
              </w:rPr>
              <w:t>25</w:t>
            </w:r>
          </w:p>
        </w:tc>
        <w:tc>
          <w:tcPr>
            <w:tcW w:w="1412" w:type="dxa"/>
          </w:tcPr>
          <w:p w14:paraId="5BF52421" w14:textId="77777777" w:rsidR="00584636" w:rsidRDefault="00584636" w:rsidP="00584636">
            <w:pPr>
              <w:jc w:val="center"/>
              <w:rPr>
                <w:rFonts w:ascii="Arial" w:hAnsi="Arial" w:cs="Arial"/>
                <w:sz w:val="18"/>
                <w:szCs w:val="18"/>
              </w:rPr>
            </w:pPr>
          </w:p>
        </w:tc>
      </w:tr>
      <w:tr w:rsidR="00584636" w14:paraId="4307102D" w14:textId="77777777" w:rsidTr="00584636">
        <w:tc>
          <w:tcPr>
            <w:tcW w:w="3964" w:type="dxa"/>
          </w:tcPr>
          <w:p w14:paraId="20B88F58" w14:textId="77777777" w:rsidR="00584636" w:rsidRDefault="00584636" w:rsidP="00884916">
            <w:pPr>
              <w:rPr>
                <w:rFonts w:ascii="Arial" w:hAnsi="Arial" w:cs="Arial"/>
                <w:sz w:val="18"/>
                <w:szCs w:val="18"/>
              </w:rPr>
            </w:pPr>
            <w:r>
              <w:rPr>
                <w:rFonts w:ascii="Arial" w:hAnsi="Arial" w:cs="Arial"/>
                <w:sz w:val="18"/>
                <w:szCs w:val="18"/>
              </w:rPr>
              <w:t>Plate semi-finals &amp; 5-8</w:t>
            </w:r>
            <w:r w:rsidRPr="00584636">
              <w:rPr>
                <w:rFonts w:ascii="Arial" w:hAnsi="Arial" w:cs="Arial"/>
                <w:sz w:val="18"/>
                <w:szCs w:val="18"/>
                <w:vertAlign w:val="superscript"/>
              </w:rPr>
              <w:t>th</w:t>
            </w:r>
            <w:r>
              <w:rPr>
                <w:rFonts w:ascii="Arial" w:hAnsi="Arial" w:cs="Arial"/>
                <w:sz w:val="18"/>
                <w:szCs w:val="18"/>
              </w:rPr>
              <w:t xml:space="preserve"> play-off</w:t>
            </w:r>
          </w:p>
        </w:tc>
        <w:tc>
          <w:tcPr>
            <w:tcW w:w="1418" w:type="dxa"/>
          </w:tcPr>
          <w:p w14:paraId="635FE594" w14:textId="77777777" w:rsidR="00584636" w:rsidRDefault="00584636" w:rsidP="00584636">
            <w:pPr>
              <w:jc w:val="center"/>
              <w:rPr>
                <w:rFonts w:ascii="Arial" w:hAnsi="Arial" w:cs="Arial"/>
                <w:sz w:val="18"/>
                <w:szCs w:val="18"/>
              </w:rPr>
            </w:pPr>
            <w:r>
              <w:rPr>
                <w:rFonts w:ascii="Arial" w:hAnsi="Arial" w:cs="Arial"/>
                <w:sz w:val="18"/>
                <w:szCs w:val="18"/>
              </w:rPr>
              <w:t>20</w:t>
            </w:r>
          </w:p>
        </w:tc>
        <w:tc>
          <w:tcPr>
            <w:tcW w:w="1417" w:type="dxa"/>
          </w:tcPr>
          <w:p w14:paraId="70F74AF6" w14:textId="77777777" w:rsidR="00584636" w:rsidRDefault="00584636" w:rsidP="00584636">
            <w:pPr>
              <w:jc w:val="center"/>
              <w:rPr>
                <w:rFonts w:ascii="Arial" w:hAnsi="Arial" w:cs="Arial"/>
                <w:sz w:val="18"/>
                <w:szCs w:val="18"/>
              </w:rPr>
            </w:pPr>
            <w:r>
              <w:rPr>
                <w:rFonts w:ascii="Arial" w:hAnsi="Arial" w:cs="Arial"/>
                <w:sz w:val="18"/>
                <w:szCs w:val="18"/>
              </w:rPr>
              <w:t>25</w:t>
            </w:r>
          </w:p>
        </w:tc>
        <w:tc>
          <w:tcPr>
            <w:tcW w:w="1418" w:type="dxa"/>
          </w:tcPr>
          <w:p w14:paraId="5A03A44B" w14:textId="77777777" w:rsidR="00584636" w:rsidRDefault="00584636" w:rsidP="00584636">
            <w:pPr>
              <w:jc w:val="center"/>
              <w:rPr>
                <w:rFonts w:ascii="Arial" w:hAnsi="Arial" w:cs="Arial"/>
                <w:sz w:val="18"/>
                <w:szCs w:val="18"/>
              </w:rPr>
            </w:pPr>
            <w:r>
              <w:rPr>
                <w:rFonts w:ascii="Arial" w:hAnsi="Arial" w:cs="Arial"/>
                <w:sz w:val="18"/>
                <w:szCs w:val="18"/>
              </w:rPr>
              <w:t>30</w:t>
            </w:r>
          </w:p>
        </w:tc>
        <w:tc>
          <w:tcPr>
            <w:tcW w:w="1412" w:type="dxa"/>
          </w:tcPr>
          <w:p w14:paraId="58C2C4DC" w14:textId="77777777" w:rsidR="00584636" w:rsidRDefault="00584636" w:rsidP="00584636">
            <w:pPr>
              <w:jc w:val="center"/>
              <w:rPr>
                <w:rFonts w:ascii="Arial" w:hAnsi="Arial" w:cs="Arial"/>
                <w:sz w:val="18"/>
                <w:szCs w:val="18"/>
              </w:rPr>
            </w:pPr>
          </w:p>
        </w:tc>
      </w:tr>
      <w:tr w:rsidR="00584636" w14:paraId="41FB6C0A" w14:textId="77777777" w:rsidTr="00584636">
        <w:tc>
          <w:tcPr>
            <w:tcW w:w="3964" w:type="dxa"/>
          </w:tcPr>
          <w:p w14:paraId="0104698A" w14:textId="77777777" w:rsidR="00584636" w:rsidRDefault="00584636" w:rsidP="00884916">
            <w:pPr>
              <w:rPr>
                <w:rFonts w:ascii="Arial" w:hAnsi="Arial" w:cs="Arial"/>
                <w:sz w:val="18"/>
                <w:szCs w:val="18"/>
              </w:rPr>
            </w:pPr>
            <w:r>
              <w:rPr>
                <w:rFonts w:ascii="Arial" w:hAnsi="Arial" w:cs="Arial"/>
                <w:sz w:val="18"/>
                <w:szCs w:val="18"/>
              </w:rPr>
              <w:t>Plat final &amp; 3-4</w:t>
            </w:r>
            <w:r w:rsidRPr="00584636">
              <w:rPr>
                <w:rFonts w:ascii="Arial" w:hAnsi="Arial" w:cs="Arial"/>
                <w:sz w:val="18"/>
                <w:szCs w:val="18"/>
                <w:vertAlign w:val="superscript"/>
              </w:rPr>
              <w:t>th</w:t>
            </w:r>
            <w:r>
              <w:rPr>
                <w:rFonts w:ascii="Arial" w:hAnsi="Arial" w:cs="Arial"/>
                <w:sz w:val="18"/>
                <w:szCs w:val="18"/>
              </w:rPr>
              <w:t xml:space="preserve"> play-offs</w:t>
            </w:r>
          </w:p>
        </w:tc>
        <w:tc>
          <w:tcPr>
            <w:tcW w:w="1418" w:type="dxa"/>
          </w:tcPr>
          <w:p w14:paraId="215188C9" w14:textId="77777777" w:rsidR="00584636" w:rsidRDefault="00584636" w:rsidP="00584636">
            <w:pPr>
              <w:jc w:val="center"/>
              <w:rPr>
                <w:rFonts w:ascii="Arial" w:hAnsi="Arial" w:cs="Arial"/>
                <w:sz w:val="18"/>
                <w:szCs w:val="18"/>
              </w:rPr>
            </w:pPr>
            <w:r>
              <w:rPr>
                <w:rFonts w:ascii="Arial" w:hAnsi="Arial" w:cs="Arial"/>
                <w:sz w:val="18"/>
                <w:szCs w:val="18"/>
              </w:rPr>
              <w:t>20</w:t>
            </w:r>
          </w:p>
        </w:tc>
        <w:tc>
          <w:tcPr>
            <w:tcW w:w="1417" w:type="dxa"/>
          </w:tcPr>
          <w:p w14:paraId="4FF93C98" w14:textId="77777777" w:rsidR="00584636" w:rsidRDefault="00584636" w:rsidP="00584636">
            <w:pPr>
              <w:jc w:val="center"/>
              <w:rPr>
                <w:rFonts w:ascii="Arial" w:hAnsi="Arial" w:cs="Arial"/>
                <w:sz w:val="18"/>
                <w:szCs w:val="18"/>
              </w:rPr>
            </w:pPr>
            <w:r>
              <w:rPr>
                <w:rFonts w:ascii="Arial" w:hAnsi="Arial" w:cs="Arial"/>
                <w:sz w:val="18"/>
                <w:szCs w:val="18"/>
              </w:rPr>
              <w:t>25</w:t>
            </w:r>
          </w:p>
        </w:tc>
        <w:tc>
          <w:tcPr>
            <w:tcW w:w="1418" w:type="dxa"/>
          </w:tcPr>
          <w:p w14:paraId="279673B1" w14:textId="77777777" w:rsidR="00584636" w:rsidRDefault="00584636" w:rsidP="00584636">
            <w:pPr>
              <w:jc w:val="center"/>
              <w:rPr>
                <w:rFonts w:ascii="Arial" w:hAnsi="Arial" w:cs="Arial"/>
                <w:sz w:val="18"/>
                <w:szCs w:val="18"/>
              </w:rPr>
            </w:pPr>
            <w:r>
              <w:rPr>
                <w:rFonts w:ascii="Arial" w:hAnsi="Arial" w:cs="Arial"/>
                <w:sz w:val="18"/>
                <w:szCs w:val="18"/>
              </w:rPr>
              <w:t>30</w:t>
            </w:r>
          </w:p>
        </w:tc>
        <w:tc>
          <w:tcPr>
            <w:tcW w:w="1412" w:type="dxa"/>
          </w:tcPr>
          <w:p w14:paraId="51E10EA3" w14:textId="77777777" w:rsidR="00584636" w:rsidRDefault="00584636" w:rsidP="00584636">
            <w:pPr>
              <w:jc w:val="center"/>
              <w:rPr>
                <w:rFonts w:ascii="Arial" w:hAnsi="Arial" w:cs="Arial"/>
                <w:sz w:val="18"/>
                <w:szCs w:val="18"/>
              </w:rPr>
            </w:pPr>
            <w:r>
              <w:rPr>
                <w:rFonts w:ascii="Arial" w:hAnsi="Arial" w:cs="Arial"/>
                <w:sz w:val="18"/>
                <w:szCs w:val="18"/>
              </w:rPr>
              <w:t>35</w:t>
            </w:r>
          </w:p>
        </w:tc>
      </w:tr>
      <w:tr w:rsidR="00584636" w14:paraId="01797D61" w14:textId="77777777" w:rsidTr="00584636">
        <w:tc>
          <w:tcPr>
            <w:tcW w:w="3964" w:type="dxa"/>
          </w:tcPr>
          <w:p w14:paraId="656C99E4" w14:textId="77777777" w:rsidR="00584636" w:rsidRDefault="00584636" w:rsidP="00884916">
            <w:pPr>
              <w:rPr>
                <w:rFonts w:ascii="Arial" w:hAnsi="Arial" w:cs="Arial"/>
                <w:sz w:val="18"/>
                <w:szCs w:val="18"/>
              </w:rPr>
            </w:pPr>
            <w:r>
              <w:rPr>
                <w:rFonts w:ascii="Arial" w:hAnsi="Arial" w:cs="Arial"/>
                <w:sz w:val="18"/>
                <w:szCs w:val="18"/>
              </w:rPr>
              <w:t>Round robins: 3 or 4 players</w:t>
            </w:r>
          </w:p>
        </w:tc>
        <w:tc>
          <w:tcPr>
            <w:tcW w:w="1418" w:type="dxa"/>
          </w:tcPr>
          <w:p w14:paraId="1258AD00" w14:textId="77777777" w:rsidR="00584636" w:rsidRDefault="00584636" w:rsidP="00584636">
            <w:pPr>
              <w:jc w:val="center"/>
              <w:rPr>
                <w:rFonts w:ascii="Arial" w:hAnsi="Arial" w:cs="Arial"/>
                <w:sz w:val="18"/>
                <w:szCs w:val="18"/>
              </w:rPr>
            </w:pPr>
            <w:r>
              <w:rPr>
                <w:rFonts w:ascii="Arial" w:hAnsi="Arial" w:cs="Arial"/>
                <w:sz w:val="18"/>
                <w:szCs w:val="18"/>
              </w:rPr>
              <w:t>25</w:t>
            </w:r>
          </w:p>
        </w:tc>
        <w:tc>
          <w:tcPr>
            <w:tcW w:w="1417" w:type="dxa"/>
          </w:tcPr>
          <w:p w14:paraId="6EF1A56D" w14:textId="77777777" w:rsidR="00584636" w:rsidRDefault="00584636" w:rsidP="00584636">
            <w:pPr>
              <w:jc w:val="center"/>
              <w:rPr>
                <w:rFonts w:ascii="Arial" w:hAnsi="Arial" w:cs="Arial"/>
                <w:sz w:val="18"/>
                <w:szCs w:val="18"/>
              </w:rPr>
            </w:pPr>
            <w:r>
              <w:rPr>
                <w:rFonts w:ascii="Arial" w:hAnsi="Arial" w:cs="Arial"/>
                <w:sz w:val="18"/>
                <w:szCs w:val="18"/>
              </w:rPr>
              <w:t>50</w:t>
            </w:r>
          </w:p>
        </w:tc>
        <w:tc>
          <w:tcPr>
            <w:tcW w:w="1418" w:type="dxa"/>
          </w:tcPr>
          <w:p w14:paraId="47642AED" w14:textId="77777777" w:rsidR="00584636" w:rsidRDefault="00584636" w:rsidP="00584636">
            <w:pPr>
              <w:jc w:val="center"/>
              <w:rPr>
                <w:rFonts w:ascii="Arial" w:hAnsi="Arial" w:cs="Arial"/>
                <w:sz w:val="18"/>
                <w:szCs w:val="18"/>
              </w:rPr>
            </w:pPr>
            <w:r>
              <w:rPr>
                <w:rFonts w:ascii="Arial" w:hAnsi="Arial" w:cs="Arial"/>
                <w:sz w:val="18"/>
                <w:szCs w:val="18"/>
              </w:rPr>
              <w:t>75</w:t>
            </w:r>
          </w:p>
        </w:tc>
        <w:tc>
          <w:tcPr>
            <w:tcW w:w="1412" w:type="dxa"/>
          </w:tcPr>
          <w:p w14:paraId="68CFA854" w14:textId="77777777" w:rsidR="00584636" w:rsidRDefault="00584636" w:rsidP="00584636">
            <w:pPr>
              <w:jc w:val="center"/>
              <w:rPr>
                <w:rFonts w:ascii="Arial" w:hAnsi="Arial" w:cs="Arial"/>
                <w:sz w:val="18"/>
                <w:szCs w:val="18"/>
              </w:rPr>
            </w:pPr>
            <w:r>
              <w:rPr>
                <w:rFonts w:ascii="Arial" w:hAnsi="Arial" w:cs="Arial"/>
                <w:sz w:val="18"/>
                <w:szCs w:val="18"/>
              </w:rPr>
              <w:t>100</w:t>
            </w:r>
          </w:p>
        </w:tc>
      </w:tr>
      <w:tr w:rsidR="00584636" w14:paraId="7E711A9A" w14:textId="77777777" w:rsidTr="00584636">
        <w:tc>
          <w:tcPr>
            <w:tcW w:w="3964" w:type="dxa"/>
          </w:tcPr>
          <w:p w14:paraId="2CCBA411" w14:textId="77777777" w:rsidR="00584636" w:rsidRDefault="00584636" w:rsidP="00884916">
            <w:pPr>
              <w:rPr>
                <w:rFonts w:ascii="Arial" w:hAnsi="Arial" w:cs="Arial"/>
                <w:sz w:val="18"/>
                <w:szCs w:val="18"/>
              </w:rPr>
            </w:pPr>
            <w:r>
              <w:rPr>
                <w:rFonts w:ascii="Arial" w:hAnsi="Arial" w:cs="Arial"/>
                <w:sz w:val="18"/>
                <w:szCs w:val="18"/>
              </w:rPr>
              <w:t>Round robins: 5 players</w:t>
            </w:r>
          </w:p>
        </w:tc>
        <w:tc>
          <w:tcPr>
            <w:tcW w:w="1418" w:type="dxa"/>
          </w:tcPr>
          <w:p w14:paraId="1B61F200" w14:textId="77777777" w:rsidR="00584636" w:rsidRDefault="00584636" w:rsidP="00584636">
            <w:pPr>
              <w:jc w:val="center"/>
              <w:rPr>
                <w:rFonts w:ascii="Arial" w:hAnsi="Arial" w:cs="Arial"/>
                <w:sz w:val="18"/>
                <w:szCs w:val="18"/>
              </w:rPr>
            </w:pPr>
            <w:r>
              <w:rPr>
                <w:rFonts w:ascii="Arial" w:hAnsi="Arial" w:cs="Arial"/>
                <w:sz w:val="18"/>
                <w:szCs w:val="18"/>
              </w:rPr>
              <w:t>20</w:t>
            </w:r>
          </w:p>
        </w:tc>
        <w:tc>
          <w:tcPr>
            <w:tcW w:w="1417" w:type="dxa"/>
          </w:tcPr>
          <w:p w14:paraId="178DB678" w14:textId="5E2D7C14" w:rsidR="00584636" w:rsidRDefault="00D051B8" w:rsidP="00584636">
            <w:pPr>
              <w:jc w:val="center"/>
              <w:rPr>
                <w:rFonts w:ascii="Arial" w:hAnsi="Arial" w:cs="Arial"/>
                <w:sz w:val="18"/>
                <w:szCs w:val="18"/>
              </w:rPr>
            </w:pPr>
            <w:r>
              <w:rPr>
                <w:rFonts w:ascii="Arial" w:hAnsi="Arial" w:cs="Arial"/>
                <w:sz w:val="18"/>
                <w:szCs w:val="18"/>
              </w:rPr>
              <w:t>45</w:t>
            </w:r>
          </w:p>
        </w:tc>
        <w:tc>
          <w:tcPr>
            <w:tcW w:w="1418" w:type="dxa"/>
          </w:tcPr>
          <w:p w14:paraId="329DC7DD" w14:textId="1D9CF410" w:rsidR="00584636" w:rsidRDefault="00D051B8" w:rsidP="00584636">
            <w:pPr>
              <w:jc w:val="center"/>
              <w:rPr>
                <w:rFonts w:ascii="Arial" w:hAnsi="Arial" w:cs="Arial"/>
                <w:sz w:val="18"/>
                <w:szCs w:val="18"/>
              </w:rPr>
            </w:pPr>
            <w:r>
              <w:rPr>
                <w:rFonts w:ascii="Arial" w:hAnsi="Arial" w:cs="Arial"/>
                <w:sz w:val="18"/>
                <w:szCs w:val="18"/>
              </w:rPr>
              <w:t>70</w:t>
            </w:r>
          </w:p>
        </w:tc>
        <w:tc>
          <w:tcPr>
            <w:tcW w:w="1412" w:type="dxa"/>
          </w:tcPr>
          <w:p w14:paraId="6A093632" w14:textId="59B8FEDB" w:rsidR="00584636" w:rsidRDefault="00D051B8" w:rsidP="00584636">
            <w:pPr>
              <w:jc w:val="center"/>
              <w:rPr>
                <w:rFonts w:ascii="Arial" w:hAnsi="Arial" w:cs="Arial"/>
                <w:sz w:val="18"/>
                <w:szCs w:val="18"/>
              </w:rPr>
            </w:pPr>
            <w:r>
              <w:rPr>
                <w:rFonts w:ascii="Arial" w:hAnsi="Arial" w:cs="Arial"/>
                <w:sz w:val="18"/>
                <w:szCs w:val="18"/>
              </w:rPr>
              <w:t>90</w:t>
            </w:r>
            <w:bookmarkStart w:id="0" w:name="_GoBack"/>
            <w:bookmarkEnd w:id="0"/>
          </w:p>
        </w:tc>
      </w:tr>
      <w:tr w:rsidR="00584636" w14:paraId="7CB33C1F" w14:textId="77777777" w:rsidTr="00584636">
        <w:tc>
          <w:tcPr>
            <w:tcW w:w="3964" w:type="dxa"/>
          </w:tcPr>
          <w:p w14:paraId="541686D2" w14:textId="77777777" w:rsidR="00584636" w:rsidRDefault="00584636" w:rsidP="00884916">
            <w:pPr>
              <w:rPr>
                <w:rFonts w:ascii="Arial" w:hAnsi="Arial" w:cs="Arial"/>
                <w:sz w:val="18"/>
                <w:szCs w:val="18"/>
              </w:rPr>
            </w:pPr>
            <w:r>
              <w:rPr>
                <w:rFonts w:ascii="Arial" w:hAnsi="Arial" w:cs="Arial"/>
                <w:sz w:val="18"/>
                <w:szCs w:val="18"/>
              </w:rPr>
              <w:t>Round robins: 3 players (if followed by semi-final and final)</w:t>
            </w:r>
          </w:p>
        </w:tc>
        <w:tc>
          <w:tcPr>
            <w:tcW w:w="1418" w:type="dxa"/>
          </w:tcPr>
          <w:p w14:paraId="7F3F104F" w14:textId="77777777" w:rsidR="00584636" w:rsidRDefault="00584636" w:rsidP="00584636">
            <w:pPr>
              <w:jc w:val="center"/>
              <w:rPr>
                <w:rFonts w:ascii="Arial" w:hAnsi="Arial" w:cs="Arial"/>
                <w:sz w:val="18"/>
                <w:szCs w:val="18"/>
              </w:rPr>
            </w:pPr>
            <w:r>
              <w:rPr>
                <w:rFonts w:ascii="Arial" w:hAnsi="Arial" w:cs="Arial"/>
                <w:sz w:val="18"/>
                <w:szCs w:val="18"/>
              </w:rPr>
              <w:t>20</w:t>
            </w:r>
          </w:p>
        </w:tc>
        <w:tc>
          <w:tcPr>
            <w:tcW w:w="1417" w:type="dxa"/>
          </w:tcPr>
          <w:p w14:paraId="3161A7BA" w14:textId="77777777" w:rsidR="00584636" w:rsidRDefault="00584636" w:rsidP="00584636">
            <w:pPr>
              <w:jc w:val="center"/>
              <w:rPr>
                <w:rFonts w:ascii="Arial" w:hAnsi="Arial" w:cs="Arial"/>
                <w:sz w:val="18"/>
                <w:szCs w:val="18"/>
              </w:rPr>
            </w:pPr>
            <w:r>
              <w:rPr>
                <w:rFonts w:ascii="Arial" w:hAnsi="Arial" w:cs="Arial"/>
                <w:sz w:val="18"/>
                <w:szCs w:val="18"/>
              </w:rPr>
              <w:t>35</w:t>
            </w:r>
          </w:p>
        </w:tc>
        <w:tc>
          <w:tcPr>
            <w:tcW w:w="1418" w:type="dxa"/>
          </w:tcPr>
          <w:p w14:paraId="0A6C5C52" w14:textId="77777777" w:rsidR="00584636" w:rsidRDefault="00584636" w:rsidP="00584636">
            <w:pPr>
              <w:jc w:val="center"/>
              <w:rPr>
                <w:rFonts w:ascii="Arial" w:hAnsi="Arial" w:cs="Arial"/>
                <w:sz w:val="18"/>
                <w:szCs w:val="18"/>
              </w:rPr>
            </w:pPr>
            <w:r>
              <w:rPr>
                <w:rFonts w:ascii="Arial" w:hAnsi="Arial" w:cs="Arial"/>
                <w:sz w:val="18"/>
                <w:szCs w:val="18"/>
              </w:rPr>
              <w:t>50</w:t>
            </w:r>
          </w:p>
        </w:tc>
        <w:tc>
          <w:tcPr>
            <w:tcW w:w="1412" w:type="dxa"/>
          </w:tcPr>
          <w:p w14:paraId="7A1E6FC8" w14:textId="77777777" w:rsidR="00584636" w:rsidRDefault="00584636" w:rsidP="00584636">
            <w:pPr>
              <w:jc w:val="center"/>
              <w:rPr>
                <w:rFonts w:ascii="Arial" w:hAnsi="Arial" w:cs="Arial"/>
                <w:sz w:val="18"/>
                <w:szCs w:val="18"/>
              </w:rPr>
            </w:pPr>
            <w:r>
              <w:rPr>
                <w:rFonts w:ascii="Arial" w:hAnsi="Arial" w:cs="Arial"/>
                <w:sz w:val="18"/>
                <w:szCs w:val="18"/>
              </w:rPr>
              <w:t>70</w:t>
            </w:r>
          </w:p>
        </w:tc>
      </w:tr>
    </w:tbl>
    <w:p w14:paraId="3E98AF43" w14:textId="77777777" w:rsidR="00584636" w:rsidRPr="00933B7A" w:rsidRDefault="00584636" w:rsidP="00933B7A">
      <w:pPr>
        <w:rPr>
          <w:rFonts w:ascii="Arial" w:hAnsi="Arial" w:cs="Arial"/>
          <w:sz w:val="18"/>
          <w:szCs w:val="18"/>
        </w:rPr>
      </w:pPr>
    </w:p>
    <w:p w14:paraId="2C7CC530" w14:textId="77777777" w:rsidR="00933B7A" w:rsidRPr="00933B7A" w:rsidRDefault="00933B7A" w:rsidP="00933B7A">
      <w:pPr>
        <w:rPr>
          <w:rFonts w:ascii="Arial" w:hAnsi="Arial" w:cs="Arial"/>
          <w:sz w:val="18"/>
          <w:szCs w:val="18"/>
        </w:rPr>
      </w:pPr>
      <w:r w:rsidRPr="00933B7A">
        <w:rPr>
          <w:rFonts w:ascii="Arial" w:hAnsi="Arial" w:cs="Arial"/>
          <w:sz w:val="18"/>
          <w:szCs w:val="18"/>
        </w:rPr>
        <w:t>Duplication of points to older Age Groups:</w:t>
      </w:r>
    </w:p>
    <w:p w14:paraId="49A58280" w14:textId="77777777" w:rsidR="00933B7A" w:rsidRPr="00933B7A" w:rsidRDefault="00933B7A" w:rsidP="00933B7A">
      <w:pPr>
        <w:numPr>
          <w:ilvl w:val="0"/>
          <w:numId w:val="20"/>
        </w:numPr>
        <w:rPr>
          <w:rFonts w:ascii="Arial" w:hAnsi="Arial" w:cs="Arial"/>
          <w:sz w:val="18"/>
          <w:szCs w:val="18"/>
        </w:rPr>
      </w:pPr>
      <w:r w:rsidRPr="00933B7A">
        <w:rPr>
          <w:rFonts w:ascii="Arial" w:hAnsi="Arial" w:cs="Arial"/>
          <w:sz w:val="18"/>
          <w:szCs w:val="18"/>
        </w:rPr>
        <w:t>Points gained by players who become eligible to move to older age groups during the squash season will have all their previous points included in their new age group when they first compete in that age group.</w:t>
      </w:r>
    </w:p>
    <w:p w14:paraId="6D8C4DF3" w14:textId="77777777" w:rsidR="00933B7A" w:rsidRPr="00933B7A" w:rsidRDefault="00933B7A" w:rsidP="00933B7A">
      <w:pPr>
        <w:numPr>
          <w:ilvl w:val="0"/>
          <w:numId w:val="20"/>
        </w:numPr>
        <w:rPr>
          <w:rFonts w:ascii="Arial" w:hAnsi="Arial" w:cs="Arial"/>
          <w:sz w:val="18"/>
          <w:szCs w:val="18"/>
        </w:rPr>
      </w:pPr>
      <w:r w:rsidRPr="00933B7A">
        <w:rPr>
          <w:rFonts w:ascii="Arial" w:hAnsi="Arial" w:cs="Arial"/>
          <w:sz w:val="18"/>
          <w:szCs w:val="18"/>
        </w:rPr>
        <w:t>Points gained by players who choose to play in age groups younger than their own will not be duplicated in the older age group unless a players current age group is not offered at a Masters tournament;</w:t>
      </w:r>
    </w:p>
    <w:p w14:paraId="4A543794" w14:textId="77777777" w:rsidR="007C5DF0" w:rsidRDefault="007C5DF0" w:rsidP="00933B7A">
      <w:pPr>
        <w:pStyle w:val="Heading1"/>
        <w:rPr>
          <w:rFonts w:ascii="Arial" w:hAnsi="Arial" w:cs="Arial"/>
          <w:b w:val="0"/>
          <w:sz w:val="18"/>
          <w:szCs w:val="18"/>
        </w:rPr>
      </w:pPr>
    </w:p>
    <w:p w14:paraId="3A97613C" w14:textId="67AF476E" w:rsidR="00933B7A" w:rsidRPr="00933B7A" w:rsidRDefault="00933B7A" w:rsidP="00933B7A">
      <w:pPr>
        <w:pStyle w:val="Heading1"/>
        <w:rPr>
          <w:rFonts w:ascii="Arial" w:hAnsi="Arial" w:cs="Arial"/>
          <w:b w:val="0"/>
          <w:sz w:val="18"/>
          <w:szCs w:val="18"/>
        </w:rPr>
      </w:pPr>
      <w:r w:rsidRPr="00933B7A">
        <w:rPr>
          <w:rFonts w:ascii="Arial" w:hAnsi="Arial" w:cs="Arial"/>
          <w:b w:val="0"/>
          <w:sz w:val="18"/>
          <w:szCs w:val="18"/>
        </w:rPr>
        <w:t>Points for Byes and Walk-Overs:</w:t>
      </w:r>
    </w:p>
    <w:p w14:paraId="5C79FB4F" w14:textId="77777777" w:rsidR="00933B7A" w:rsidRPr="00933B7A" w:rsidRDefault="00933B7A" w:rsidP="00933B7A">
      <w:pPr>
        <w:rPr>
          <w:rFonts w:ascii="Arial" w:hAnsi="Arial" w:cs="Arial"/>
          <w:sz w:val="18"/>
          <w:szCs w:val="18"/>
        </w:rPr>
      </w:pPr>
      <w:r w:rsidRPr="00933B7A">
        <w:rPr>
          <w:rFonts w:ascii="Arial" w:hAnsi="Arial" w:cs="Arial"/>
          <w:sz w:val="18"/>
          <w:szCs w:val="18"/>
        </w:rPr>
        <w:t xml:space="preserve">Players will either receive the points for the 1st round bye or the points for the plate, whichever points are greater. </w:t>
      </w:r>
    </w:p>
    <w:p w14:paraId="4EAAEE99" w14:textId="1BE502D5" w:rsidR="00933B7A" w:rsidRDefault="00933B7A" w:rsidP="00933B7A">
      <w:pPr>
        <w:rPr>
          <w:rFonts w:ascii="Arial" w:hAnsi="Arial" w:cs="Arial"/>
          <w:sz w:val="18"/>
          <w:szCs w:val="18"/>
        </w:rPr>
      </w:pPr>
      <w:r w:rsidRPr="00933B7A">
        <w:rPr>
          <w:rFonts w:ascii="Arial" w:hAnsi="Arial" w:cs="Arial"/>
          <w:sz w:val="18"/>
          <w:szCs w:val="18"/>
        </w:rPr>
        <w:t>Walk-Overs: the 'Still-Standing' player receives the points for all 3 games, but the 'walked-over' player does not receive the points for zero games i.e. they receive zero.</w:t>
      </w:r>
    </w:p>
    <w:p w14:paraId="3BAA6598" w14:textId="77777777" w:rsidR="007C5DF0" w:rsidRPr="00933B7A" w:rsidRDefault="007C5DF0" w:rsidP="00933B7A">
      <w:pPr>
        <w:rPr>
          <w:rFonts w:ascii="Arial" w:hAnsi="Arial" w:cs="Arial"/>
          <w:sz w:val="18"/>
          <w:szCs w:val="18"/>
        </w:rPr>
      </w:pPr>
    </w:p>
    <w:p w14:paraId="0E9048D0" w14:textId="77777777" w:rsidR="00933B7A" w:rsidRPr="00933B7A" w:rsidRDefault="00933B7A" w:rsidP="00933B7A">
      <w:pPr>
        <w:rPr>
          <w:rFonts w:ascii="Arial" w:hAnsi="Arial" w:cs="Arial"/>
          <w:sz w:val="18"/>
          <w:szCs w:val="18"/>
        </w:rPr>
      </w:pPr>
      <w:r w:rsidRPr="00933B7A">
        <w:rPr>
          <w:rFonts w:ascii="Arial" w:hAnsi="Arial" w:cs="Arial"/>
          <w:sz w:val="18"/>
          <w:szCs w:val="18"/>
        </w:rPr>
        <w:t xml:space="preserve">Scottish </w:t>
      </w:r>
      <w:proofErr w:type="gramStart"/>
      <w:r w:rsidRPr="00933B7A">
        <w:rPr>
          <w:rFonts w:ascii="Arial" w:hAnsi="Arial" w:cs="Arial"/>
          <w:sz w:val="18"/>
          <w:szCs w:val="18"/>
        </w:rPr>
        <w:t>Masters</w:t>
      </w:r>
      <w:proofErr w:type="gramEnd"/>
      <w:r w:rsidRPr="00933B7A">
        <w:rPr>
          <w:rFonts w:ascii="Arial" w:hAnsi="Arial" w:cs="Arial"/>
          <w:sz w:val="18"/>
          <w:szCs w:val="18"/>
        </w:rPr>
        <w:t xml:space="preserve"> National Championships, British Open and British Closed: Points will be increased by 50%.</w:t>
      </w:r>
    </w:p>
    <w:p w14:paraId="5046163F" w14:textId="77777777" w:rsidR="00933B7A" w:rsidRPr="00933B7A" w:rsidRDefault="00933B7A" w:rsidP="00933B7A">
      <w:pPr>
        <w:rPr>
          <w:rFonts w:ascii="Arial" w:hAnsi="Arial" w:cs="Arial"/>
          <w:sz w:val="18"/>
          <w:szCs w:val="18"/>
        </w:rPr>
      </w:pPr>
      <w:r w:rsidRPr="00933B7A">
        <w:rPr>
          <w:rFonts w:ascii="Arial" w:hAnsi="Arial" w:cs="Arial"/>
          <w:sz w:val="18"/>
          <w:szCs w:val="18"/>
        </w:rPr>
        <w:t>Players will be ranked by total points from their best four competitions</w:t>
      </w:r>
    </w:p>
    <w:p w14:paraId="3F55513C" w14:textId="77777777" w:rsidR="007C5DF0" w:rsidRDefault="007C5DF0" w:rsidP="00933B7A">
      <w:pPr>
        <w:rPr>
          <w:rFonts w:ascii="Arial" w:hAnsi="Arial" w:cs="Arial"/>
          <w:sz w:val="18"/>
          <w:szCs w:val="18"/>
        </w:rPr>
      </w:pPr>
    </w:p>
    <w:p w14:paraId="2BD0620E" w14:textId="471379D8" w:rsidR="00933B7A" w:rsidRPr="00933B7A" w:rsidRDefault="00933B7A" w:rsidP="00933B7A">
      <w:pPr>
        <w:rPr>
          <w:rFonts w:ascii="Arial" w:hAnsi="Arial" w:cs="Arial"/>
          <w:sz w:val="18"/>
          <w:szCs w:val="18"/>
        </w:rPr>
      </w:pPr>
      <w:r w:rsidRPr="00933B7A">
        <w:rPr>
          <w:rFonts w:ascii="Arial" w:hAnsi="Arial" w:cs="Arial"/>
          <w:sz w:val="18"/>
          <w:szCs w:val="18"/>
        </w:rPr>
        <w:t>Penalties for withdrawing without notification</w:t>
      </w:r>
      <w:r w:rsidR="007C5DF0">
        <w:rPr>
          <w:rFonts w:ascii="Arial" w:hAnsi="Arial" w:cs="Arial"/>
          <w:sz w:val="18"/>
          <w:szCs w:val="18"/>
        </w:rPr>
        <w:t>:</w:t>
      </w:r>
    </w:p>
    <w:p w14:paraId="57D5FB38" w14:textId="77777777" w:rsidR="007C5DF0" w:rsidRDefault="007C5DF0" w:rsidP="00933B7A">
      <w:pPr>
        <w:rPr>
          <w:rFonts w:ascii="Arial" w:hAnsi="Arial" w:cs="Arial"/>
          <w:sz w:val="18"/>
          <w:szCs w:val="18"/>
        </w:rPr>
      </w:pPr>
    </w:p>
    <w:p w14:paraId="744E6D87" w14:textId="54D76CED" w:rsidR="00933B7A" w:rsidRDefault="00933B7A" w:rsidP="00933B7A">
      <w:pPr>
        <w:rPr>
          <w:rFonts w:ascii="Arial" w:hAnsi="Arial" w:cs="Arial"/>
          <w:sz w:val="18"/>
          <w:szCs w:val="18"/>
        </w:rPr>
      </w:pPr>
      <w:r w:rsidRPr="00933B7A">
        <w:rPr>
          <w:rFonts w:ascii="Arial" w:hAnsi="Arial" w:cs="Arial"/>
          <w:sz w:val="18"/>
          <w:szCs w:val="18"/>
        </w:rPr>
        <w:t xml:space="preserve">Players must </w:t>
      </w:r>
      <w:smartTag w:uri="urn:schemas-microsoft-com:office:smarttags" w:element="PersonName">
        <w:r w:rsidRPr="00933B7A">
          <w:rPr>
            <w:rFonts w:ascii="Arial" w:hAnsi="Arial" w:cs="Arial"/>
            <w:sz w:val="18"/>
            <w:szCs w:val="18"/>
          </w:rPr>
          <w:t>info</w:t>
        </w:r>
      </w:smartTag>
      <w:r w:rsidRPr="00933B7A">
        <w:rPr>
          <w:rFonts w:ascii="Arial" w:hAnsi="Arial" w:cs="Arial"/>
          <w:sz w:val="18"/>
          <w:szCs w:val="18"/>
        </w:rPr>
        <w:t xml:space="preserve">rm Scottish Squash, or alternatively the Tournament Director, as soon as possible prior to the commencement of the tournament if they are unable to play in a tournament at the time specified in the published tournament draw. The Tournament Director will </w:t>
      </w:r>
      <w:smartTag w:uri="urn:schemas-microsoft-com:office:smarttags" w:element="PersonName">
        <w:r w:rsidRPr="00933B7A">
          <w:rPr>
            <w:rFonts w:ascii="Arial" w:hAnsi="Arial" w:cs="Arial"/>
            <w:sz w:val="18"/>
            <w:szCs w:val="18"/>
          </w:rPr>
          <w:t>info</w:t>
        </w:r>
      </w:smartTag>
      <w:r w:rsidRPr="00933B7A">
        <w:rPr>
          <w:rFonts w:ascii="Arial" w:hAnsi="Arial" w:cs="Arial"/>
          <w:sz w:val="18"/>
          <w:szCs w:val="18"/>
        </w:rPr>
        <w:t>rm Scottish Squash if a player fails to turn up for play without informing the Tournament Director. In this case the player will receive zero points for the tournament. This applies at any stage of the tournament, i.e. failure to turn up to play a first round, or failure to play out all scheduled matches. During a tournament, it is the player’s responsibility to advise the Tournament Director personally at the earliest opportunity if he wishes to withdraw. This allocation of zero points will count as one of the player’s 4 best results for that season.</w:t>
      </w:r>
    </w:p>
    <w:p w14:paraId="677AB0B6" w14:textId="68DA368B" w:rsidR="00584636" w:rsidRDefault="00584636" w:rsidP="00933B7A">
      <w:pPr>
        <w:rPr>
          <w:rFonts w:ascii="Arial" w:hAnsi="Arial" w:cs="Arial"/>
          <w:sz w:val="18"/>
          <w:szCs w:val="18"/>
        </w:rPr>
      </w:pPr>
    </w:p>
    <w:p w14:paraId="166B5913" w14:textId="77777777" w:rsidR="00584636" w:rsidRPr="00933B7A" w:rsidRDefault="00584636" w:rsidP="00933B7A">
      <w:pPr>
        <w:rPr>
          <w:rFonts w:ascii="Arial" w:hAnsi="Arial" w:cs="Arial"/>
          <w:sz w:val="18"/>
          <w:szCs w:val="18"/>
        </w:rPr>
      </w:pPr>
    </w:p>
    <w:p w14:paraId="4C7E74D1" w14:textId="19C2FA61" w:rsidR="00CA11BD" w:rsidRPr="004A2874" w:rsidRDefault="00CA11BD" w:rsidP="00B501B2">
      <w:pPr>
        <w:jc w:val="center"/>
        <w:rPr>
          <w:rFonts w:ascii="Arial" w:hAnsi="Arial" w:cs="Arial"/>
          <w:sz w:val="18"/>
          <w:szCs w:val="18"/>
        </w:rPr>
      </w:pPr>
    </w:p>
    <w:sectPr w:rsidR="00CA11BD" w:rsidRPr="004A2874" w:rsidSect="00113AEF">
      <w:headerReference w:type="default" r:id="rId13"/>
      <w:footerReference w:type="default" r:id="rId14"/>
      <w:pgSz w:w="11907" w:h="16840" w:code="9"/>
      <w:pgMar w:top="1087" w:right="1134" w:bottom="0" w:left="1134" w:header="720" w:footer="720"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2C6773" w14:textId="77777777" w:rsidR="008F7399" w:rsidRDefault="008F7399" w:rsidP="004A2874">
      <w:r>
        <w:separator/>
      </w:r>
    </w:p>
  </w:endnote>
  <w:endnote w:type="continuationSeparator" w:id="0">
    <w:p w14:paraId="04040B7D" w14:textId="77777777" w:rsidR="008F7399" w:rsidRDefault="008F7399" w:rsidP="004A28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7151431"/>
      <w:docPartObj>
        <w:docPartGallery w:val="Page Numbers (Bottom of Page)"/>
        <w:docPartUnique/>
      </w:docPartObj>
    </w:sdtPr>
    <w:sdtEndPr>
      <w:rPr>
        <w:noProof/>
      </w:rPr>
    </w:sdtEndPr>
    <w:sdtContent>
      <w:p w14:paraId="4DD304C2" w14:textId="0F45D870" w:rsidR="00760D61" w:rsidRDefault="00760D61">
        <w:pPr>
          <w:pStyle w:val="Footer"/>
          <w:jc w:val="center"/>
        </w:pPr>
        <w:r>
          <w:fldChar w:fldCharType="begin"/>
        </w:r>
        <w:r>
          <w:instrText xml:space="preserve"> PAGE   \* MERGEFORMAT </w:instrText>
        </w:r>
        <w:r>
          <w:fldChar w:fldCharType="separate"/>
        </w:r>
        <w:r w:rsidR="00F54F36">
          <w:rPr>
            <w:noProof/>
          </w:rPr>
          <w:t>1</w:t>
        </w:r>
        <w:r>
          <w:rPr>
            <w:noProof/>
          </w:rPr>
          <w:fldChar w:fldCharType="end"/>
        </w:r>
      </w:p>
    </w:sdtContent>
  </w:sdt>
  <w:p w14:paraId="24A99A88" w14:textId="77777777" w:rsidR="004A2874" w:rsidRDefault="004A28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1E905E" w14:textId="77777777" w:rsidR="008F7399" w:rsidRDefault="008F7399" w:rsidP="004A2874">
      <w:r>
        <w:separator/>
      </w:r>
    </w:p>
  </w:footnote>
  <w:footnote w:type="continuationSeparator" w:id="0">
    <w:p w14:paraId="5CE56DBA" w14:textId="77777777" w:rsidR="008F7399" w:rsidRDefault="008F7399" w:rsidP="004A28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5D84BB" w14:textId="649B2E8C" w:rsidR="009008CC" w:rsidRDefault="009008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E706C3"/>
    <w:multiLevelType w:val="hybridMultilevel"/>
    <w:tmpl w:val="1B40C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F77F19"/>
    <w:multiLevelType w:val="hybridMultilevel"/>
    <w:tmpl w:val="8F426F2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1215A5A"/>
    <w:multiLevelType w:val="hybridMultilevel"/>
    <w:tmpl w:val="F0325E8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2480BB4"/>
    <w:multiLevelType w:val="hybridMultilevel"/>
    <w:tmpl w:val="47B0ACE8"/>
    <w:lvl w:ilvl="0" w:tplc="981A817A">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4C52F5"/>
    <w:multiLevelType w:val="hybridMultilevel"/>
    <w:tmpl w:val="253E125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C6A3CF1"/>
    <w:multiLevelType w:val="hybridMultilevel"/>
    <w:tmpl w:val="3E824C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A217A2"/>
    <w:multiLevelType w:val="hybridMultilevel"/>
    <w:tmpl w:val="C9D69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306602"/>
    <w:multiLevelType w:val="hybridMultilevel"/>
    <w:tmpl w:val="35183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DA3B88"/>
    <w:multiLevelType w:val="hybridMultilevel"/>
    <w:tmpl w:val="26563D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9832311"/>
    <w:multiLevelType w:val="hybridMultilevel"/>
    <w:tmpl w:val="C6A06F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E212F8C"/>
    <w:multiLevelType w:val="hybridMultilevel"/>
    <w:tmpl w:val="780AB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FBF17E4"/>
    <w:multiLevelType w:val="hybridMultilevel"/>
    <w:tmpl w:val="98F6B2C6"/>
    <w:lvl w:ilvl="0" w:tplc="0809001B">
      <w:start w:val="1"/>
      <w:numFmt w:val="lowerRoman"/>
      <w:lvlText w:val="%1."/>
      <w:lvlJc w:val="right"/>
      <w:pPr>
        <w:ind w:left="2160" w:hanging="18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53390329"/>
    <w:multiLevelType w:val="hybridMultilevel"/>
    <w:tmpl w:val="C6A06FF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3471289"/>
    <w:multiLevelType w:val="hybridMultilevel"/>
    <w:tmpl w:val="938CC438"/>
    <w:lvl w:ilvl="0" w:tplc="3CA63858">
      <w:start w:val="1"/>
      <w:numFmt w:val="lowerLetter"/>
      <w:lvlText w:val="%1)"/>
      <w:lvlJc w:val="left"/>
      <w:pPr>
        <w:tabs>
          <w:tab w:val="num" w:pos="720"/>
        </w:tabs>
        <w:ind w:left="720" w:hanging="360"/>
      </w:pPr>
      <w:rPr>
        <w:rFonts w:ascii="Arial" w:eastAsia="Times New Roman" w:hAnsi="Arial" w:cs="Arial"/>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65663C79"/>
    <w:multiLevelType w:val="hybridMultilevel"/>
    <w:tmpl w:val="339C4EA6"/>
    <w:lvl w:ilvl="0" w:tplc="981A817A">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EE50D45"/>
    <w:multiLevelType w:val="hybridMultilevel"/>
    <w:tmpl w:val="849E35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A3E7C9A"/>
    <w:multiLevelType w:val="hybridMultilevel"/>
    <w:tmpl w:val="55D8B3E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F135A4B"/>
    <w:multiLevelType w:val="hybridMultilevel"/>
    <w:tmpl w:val="9C6C817A"/>
    <w:lvl w:ilvl="0" w:tplc="2872F2E6">
      <w:start w:val="1"/>
      <w:numFmt w:val="decimal"/>
      <w:lvlText w:val="%1."/>
      <w:lvlJc w:val="left"/>
      <w:pPr>
        <w:ind w:left="720" w:hanging="360"/>
      </w:pPr>
      <w:rPr>
        <w:b w:val="0"/>
      </w:rPr>
    </w:lvl>
    <w:lvl w:ilvl="1" w:tplc="38AA579C">
      <w:start w:val="1"/>
      <w:numFmt w:val="lowerLetter"/>
      <w:lvlText w:val="%2."/>
      <w:lvlJc w:val="left"/>
      <w:pPr>
        <w:ind w:left="1440" w:hanging="360"/>
      </w:pPr>
      <w:rPr>
        <w:b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7F372508"/>
    <w:multiLevelType w:val="hybridMultilevel"/>
    <w:tmpl w:val="D4F44FBA"/>
    <w:lvl w:ilvl="0" w:tplc="981A817A">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14"/>
  </w:num>
  <w:num w:numId="3">
    <w:abstractNumId w:val="2"/>
  </w:num>
  <w:num w:numId="4">
    <w:abstractNumId w:val="3"/>
  </w:num>
  <w:num w:numId="5">
    <w:abstractNumId w:val="4"/>
  </w:num>
  <w:num w:numId="6">
    <w:abstractNumId w:val="18"/>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5"/>
  </w:num>
  <w:num w:numId="10">
    <w:abstractNumId w:val="15"/>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 w:numId="15">
    <w:abstractNumId w:val="6"/>
  </w:num>
  <w:num w:numId="16">
    <w:abstractNumId w:val="0"/>
  </w:num>
  <w:num w:numId="17">
    <w:abstractNumId w:val="16"/>
  </w:num>
  <w:num w:numId="18">
    <w:abstractNumId w:val="12"/>
  </w:num>
  <w:num w:numId="19">
    <w:abstractNumId w:val="9"/>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rawingGridVerticalSpacing w:val="136"/>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3F7F"/>
    <w:rsid w:val="00002DB2"/>
    <w:rsid w:val="00003DDA"/>
    <w:rsid w:val="000047D6"/>
    <w:rsid w:val="00006B5D"/>
    <w:rsid w:val="0002487C"/>
    <w:rsid w:val="00056D90"/>
    <w:rsid w:val="0007271E"/>
    <w:rsid w:val="0007360B"/>
    <w:rsid w:val="00076468"/>
    <w:rsid w:val="000A4548"/>
    <w:rsid w:val="000E32CB"/>
    <w:rsid w:val="00103DCB"/>
    <w:rsid w:val="00111704"/>
    <w:rsid w:val="00113AEF"/>
    <w:rsid w:val="001A3ADC"/>
    <w:rsid w:val="001E1FEC"/>
    <w:rsid w:val="001F231A"/>
    <w:rsid w:val="00221C61"/>
    <w:rsid w:val="00223844"/>
    <w:rsid w:val="00235EE3"/>
    <w:rsid w:val="00256E22"/>
    <w:rsid w:val="00264E1E"/>
    <w:rsid w:val="002861A4"/>
    <w:rsid w:val="002863E2"/>
    <w:rsid w:val="002D63FC"/>
    <w:rsid w:val="002E6681"/>
    <w:rsid w:val="00320678"/>
    <w:rsid w:val="00322AA2"/>
    <w:rsid w:val="003447D5"/>
    <w:rsid w:val="00345B43"/>
    <w:rsid w:val="00397162"/>
    <w:rsid w:val="003F516D"/>
    <w:rsid w:val="003F71BD"/>
    <w:rsid w:val="00413800"/>
    <w:rsid w:val="00421C98"/>
    <w:rsid w:val="00423C14"/>
    <w:rsid w:val="00430E12"/>
    <w:rsid w:val="0043261F"/>
    <w:rsid w:val="00485F8C"/>
    <w:rsid w:val="004946BC"/>
    <w:rsid w:val="00495DFE"/>
    <w:rsid w:val="004A2874"/>
    <w:rsid w:val="004E5B78"/>
    <w:rsid w:val="00507552"/>
    <w:rsid w:val="00516153"/>
    <w:rsid w:val="00555634"/>
    <w:rsid w:val="0057367E"/>
    <w:rsid w:val="00573986"/>
    <w:rsid w:val="00574F9E"/>
    <w:rsid w:val="00584636"/>
    <w:rsid w:val="005C6CB5"/>
    <w:rsid w:val="005D0B98"/>
    <w:rsid w:val="005F32A8"/>
    <w:rsid w:val="005F76F0"/>
    <w:rsid w:val="00611332"/>
    <w:rsid w:val="0062272D"/>
    <w:rsid w:val="0064727C"/>
    <w:rsid w:val="00672F15"/>
    <w:rsid w:val="00684E95"/>
    <w:rsid w:val="006A0DF1"/>
    <w:rsid w:val="006D0988"/>
    <w:rsid w:val="006D2B71"/>
    <w:rsid w:val="00700A5B"/>
    <w:rsid w:val="0070317B"/>
    <w:rsid w:val="007101DA"/>
    <w:rsid w:val="00713343"/>
    <w:rsid w:val="00731DD8"/>
    <w:rsid w:val="00744CB0"/>
    <w:rsid w:val="00760D61"/>
    <w:rsid w:val="00762B32"/>
    <w:rsid w:val="00790CE8"/>
    <w:rsid w:val="007B1A62"/>
    <w:rsid w:val="007C5DF0"/>
    <w:rsid w:val="007D3803"/>
    <w:rsid w:val="007F5353"/>
    <w:rsid w:val="0081099D"/>
    <w:rsid w:val="008157E0"/>
    <w:rsid w:val="008416AF"/>
    <w:rsid w:val="00843BE7"/>
    <w:rsid w:val="00853AE3"/>
    <w:rsid w:val="00863B07"/>
    <w:rsid w:val="008939F0"/>
    <w:rsid w:val="008947A9"/>
    <w:rsid w:val="00895558"/>
    <w:rsid w:val="008C095F"/>
    <w:rsid w:val="008E41C6"/>
    <w:rsid w:val="008F7399"/>
    <w:rsid w:val="009008CC"/>
    <w:rsid w:val="00904813"/>
    <w:rsid w:val="00933B7A"/>
    <w:rsid w:val="0094080A"/>
    <w:rsid w:val="009720B8"/>
    <w:rsid w:val="009761A7"/>
    <w:rsid w:val="009E046F"/>
    <w:rsid w:val="009F3AFB"/>
    <w:rsid w:val="00A03CC8"/>
    <w:rsid w:val="00A33D41"/>
    <w:rsid w:val="00A65D93"/>
    <w:rsid w:val="00A71DAD"/>
    <w:rsid w:val="00A77DDE"/>
    <w:rsid w:val="00A9220C"/>
    <w:rsid w:val="00AB70FC"/>
    <w:rsid w:val="00AF1846"/>
    <w:rsid w:val="00B0174E"/>
    <w:rsid w:val="00B27952"/>
    <w:rsid w:val="00B501B2"/>
    <w:rsid w:val="00B65FCD"/>
    <w:rsid w:val="00B77394"/>
    <w:rsid w:val="00B853E2"/>
    <w:rsid w:val="00B95E18"/>
    <w:rsid w:val="00BA69F4"/>
    <w:rsid w:val="00BD1392"/>
    <w:rsid w:val="00BE660E"/>
    <w:rsid w:val="00C06B74"/>
    <w:rsid w:val="00C40F86"/>
    <w:rsid w:val="00C51A95"/>
    <w:rsid w:val="00C53E67"/>
    <w:rsid w:val="00C56992"/>
    <w:rsid w:val="00C7166B"/>
    <w:rsid w:val="00C9734C"/>
    <w:rsid w:val="00CA11BD"/>
    <w:rsid w:val="00CA4786"/>
    <w:rsid w:val="00CE3D9B"/>
    <w:rsid w:val="00CF5091"/>
    <w:rsid w:val="00D02D14"/>
    <w:rsid w:val="00D051B8"/>
    <w:rsid w:val="00D161B9"/>
    <w:rsid w:val="00D46EC1"/>
    <w:rsid w:val="00D9118B"/>
    <w:rsid w:val="00D93A7A"/>
    <w:rsid w:val="00DA3E5A"/>
    <w:rsid w:val="00E14D13"/>
    <w:rsid w:val="00E25C37"/>
    <w:rsid w:val="00E43F7F"/>
    <w:rsid w:val="00E45FF6"/>
    <w:rsid w:val="00E47DE0"/>
    <w:rsid w:val="00E62AC9"/>
    <w:rsid w:val="00E7195B"/>
    <w:rsid w:val="00E72242"/>
    <w:rsid w:val="00E97434"/>
    <w:rsid w:val="00EB3B37"/>
    <w:rsid w:val="00F126E2"/>
    <w:rsid w:val="00F131C3"/>
    <w:rsid w:val="00F44E1F"/>
    <w:rsid w:val="00F54F36"/>
    <w:rsid w:val="00F63997"/>
    <w:rsid w:val="00F80085"/>
    <w:rsid w:val="00F9538C"/>
    <w:rsid w:val="00FC11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CCA60C9"/>
  <w15:docId w15:val="{41E24330-3197-45A3-A59E-4A914C00A7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D0988"/>
    <w:rPr>
      <w:sz w:val="24"/>
      <w:szCs w:val="24"/>
      <w:lang w:eastAsia="en-US"/>
    </w:rPr>
  </w:style>
  <w:style w:type="paragraph" w:styleId="Heading1">
    <w:name w:val="heading 1"/>
    <w:basedOn w:val="Normal"/>
    <w:next w:val="Normal"/>
    <w:link w:val="Heading1Char"/>
    <w:qFormat/>
    <w:rsid w:val="00933B7A"/>
    <w:pPr>
      <w:keepNext/>
      <w:outlineLvl w:val="0"/>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02D14"/>
    <w:pPr>
      <w:ind w:left="720"/>
    </w:pPr>
    <w:rPr>
      <w:rFonts w:ascii="Calibri" w:eastAsia="Calibri" w:hAnsi="Calibri"/>
      <w:sz w:val="22"/>
      <w:szCs w:val="22"/>
      <w:lang w:eastAsia="en-GB"/>
    </w:rPr>
  </w:style>
  <w:style w:type="paragraph" w:styleId="BalloonText">
    <w:name w:val="Balloon Text"/>
    <w:basedOn w:val="Normal"/>
    <w:link w:val="BalloonTextChar"/>
    <w:rsid w:val="009761A7"/>
    <w:rPr>
      <w:rFonts w:ascii="Tahoma" w:hAnsi="Tahoma" w:cs="Tahoma"/>
      <w:sz w:val="16"/>
      <w:szCs w:val="16"/>
    </w:rPr>
  </w:style>
  <w:style w:type="character" w:customStyle="1" w:styleId="BalloonTextChar">
    <w:name w:val="Balloon Text Char"/>
    <w:basedOn w:val="DefaultParagraphFont"/>
    <w:link w:val="BalloonText"/>
    <w:rsid w:val="009761A7"/>
    <w:rPr>
      <w:rFonts w:ascii="Tahoma" w:hAnsi="Tahoma" w:cs="Tahoma"/>
      <w:sz w:val="16"/>
      <w:szCs w:val="16"/>
      <w:lang w:eastAsia="en-US"/>
    </w:rPr>
  </w:style>
  <w:style w:type="character" w:styleId="CommentReference">
    <w:name w:val="annotation reference"/>
    <w:basedOn w:val="DefaultParagraphFont"/>
    <w:semiHidden/>
    <w:unhideWhenUsed/>
    <w:rsid w:val="00555634"/>
    <w:rPr>
      <w:sz w:val="16"/>
      <w:szCs w:val="16"/>
    </w:rPr>
  </w:style>
  <w:style w:type="paragraph" w:styleId="CommentText">
    <w:name w:val="annotation text"/>
    <w:basedOn w:val="Normal"/>
    <w:link w:val="CommentTextChar"/>
    <w:semiHidden/>
    <w:unhideWhenUsed/>
    <w:rsid w:val="00555634"/>
    <w:rPr>
      <w:sz w:val="20"/>
      <w:szCs w:val="20"/>
    </w:rPr>
  </w:style>
  <w:style w:type="character" w:customStyle="1" w:styleId="CommentTextChar">
    <w:name w:val="Comment Text Char"/>
    <w:basedOn w:val="DefaultParagraphFont"/>
    <w:link w:val="CommentText"/>
    <w:semiHidden/>
    <w:rsid w:val="00555634"/>
    <w:rPr>
      <w:lang w:eastAsia="en-US"/>
    </w:rPr>
  </w:style>
  <w:style w:type="paragraph" w:styleId="CommentSubject">
    <w:name w:val="annotation subject"/>
    <w:basedOn w:val="CommentText"/>
    <w:next w:val="CommentText"/>
    <w:link w:val="CommentSubjectChar"/>
    <w:semiHidden/>
    <w:unhideWhenUsed/>
    <w:rsid w:val="00555634"/>
    <w:rPr>
      <w:b/>
      <w:bCs/>
    </w:rPr>
  </w:style>
  <w:style w:type="character" w:customStyle="1" w:styleId="CommentSubjectChar">
    <w:name w:val="Comment Subject Char"/>
    <w:basedOn w:val="CommentTextChar"/>
    <w:link w:val="CommentSubject"/>
    <w:semiHidden/>
    <w:rsid w:val="00555634"/>
    <w:rPr>
      <w:b/>
      <w:bCs/>
      <w:lang w:eastAsia="en-US"/>
    </w:rPr>
  </w:style>
  <w:style w:type="paragraph" w:styleId="Header">
    <w:name w:val="header"/>
    <w:basedOn w:val="Normal"/>
    <w:link w:val="HeaderChar"/>
    <w:unhideWhenUsed/>
    <w:rsid w:val="004A2874"/>
    <w:pPr>
      <w:tabs>
        <w:tab w:val="center" w:pos="4513"/>
        <w:tab w:val="right" w:pos="9026"/>
      </w:tabs>
    </w:pPr>
  </w:style>
  <w:style w:type="character" w:customStyle="1" w:styleId="HeaderChar">
    <w:name w:val="Header Char"/>
    <w:basedOn w:val="DefaultParagraphFont"/>
    <w:link w:val="Header"/>
    <w:rsid w:val="004A2874"/>
    <w:rPr>
      <w:sz w:val="24"/>
      <w:szCs w:val="24"/>
      <w:lang w:eastAsia="en-US"/>
    </w:rPr>
  </w:style>
  <w:style w:type="paragraph" w:styleId="Footer">
    <w:name w:val="footer"/>
    <w:basedOn w:val="Normal"/>
    <w:link w:val="FooterChar"/>
    <w:uiPriority w:val="99"/>
    <w:unhideWhenUsed/>
    <w:rsid w:val="004A2874"/>
    <w:pPr>
      <w:tabs>
        <w:tab w:val="center" w:pos="4513"/>
        <w:tab w:val="right" w:pos="9026"/>
      </w:tabs>
    </w:pPr>
  </w:style>
  <w:style w:type="character" w:customStyle="1" w:styleId="FooterChar">
    <w:name w:val="Footer Char"/>
    <w:basedOn w:val="DefaultParagraphFont"/>
    <w:link w:val="Footer"/>
    <w:uiPriority w:val="99"/>
    <w:rsid w:val="004A2874"/>
    <w:rPr>
      <w:sz w:val="24"/>
      <w:szCs w:val="24"/>
      <w:lang w:eastAsia="en-US"/>
    </w:rPr>
  </w:style>
  <w:style w:type="character" w:customStyle="1" w:styleId="Heading1Char">
    <w:name w:val="Heading 1 Char"/>
    <w:basedOn w:val="DefaultParagraphFont"/>
    <w:link w:val="Heading1"/>
    <w:rsid w:val="00933B7A"/>
    <w:rPr>
      <w:b/>
      <w:sz w:val="24"/>
      <w:lang w:eastAsia="en-US"/>
    </w:rPr>
  </w:style>
  <w:style w:type="table" w:styleId="TableGrid">
    <w:name w:val="Table Grid"/>
    <w:basedOn w:val="TableNormal"/>
    <w:rsid w:val="005846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3279036">
      <w:bodyDiv w:val="1"/>
      <w:marLeft w:val="0"/>
      <w:marRight w:val="0"/>
      <w:marTop w:val="0"/>
      <w:marBottom w:val="0"/>
      <w:divBdr>
        <w:top w:val="none" w:sz="0" w:space="0" w:color="auto"/>
        <w:left w:val="none" w:sz="0" w:space="0" w:color="auto"/>
        <w:bottom w:val="none" w:sz="0" w:space="0" w:color="auto"/>
        <w:right w:val="none" w:sz="0" w:space="0" w:color="auto"/>
      </w:divBdr>
      <w:divsChild>
        <w:div w:id="845172423">
          <w:marLeft w:val="0"/>
          <w:marRight w:val="0"/>
          <w:marTop w:val="0"/>
          <w:marBottom w:val="0"/>
          <w:divBdr>
            <w:top w:val="none" w:sz="0" w:space="0" w:color="auto"/>
            <w:left w:val="none" w:sz="0" w:space="0" w:color="auto"/>
            <w:bottom w:val="none" w:sz="0" w:space="0" w:color="auto"/>
            <w:right w:val="none" w:sz="0" w:space="0" w:color="auto"/>
          </w:divBdr>
          <w:divsChild>
            <w:div w:id="62146549">
              <w:marLeft w:val="0"/>
              <w:marRight w:val="0"/>
              <w:marTop w:val="0"/>
              <w:marBottom w:val="0"/>
              <w:divBdr>
                <w:top w:val="none" w:sz="0" w:space="0" w:color="auto"/>
                <w:left w:val="none" w:sz="0" w:space="0" w:color="auto"/>
                <w:bottom w:val="none" w:sz="0" w:space="0" w:color="auto"/>
                <w:right w:val="none" w:sz="0" w:space="0" w:color="auto"/>
              </w:divBdr>
              <w:divsChild>
                <w:div w:id="2146239555">
                  <w:marLeft w:val="0"/>
                  <w:marRight w:val="0"/>
                  <w:marTop w:val="0"/>
                  <w:marBottom w:val="0"/>
                  <w:divBdr>
                    <w:top w:val="none" w:sz="0" w:space="0" w:color="auto"/>
                    <w:left w:val="none" w:sz="0" w:space="0" w:color="auto"/>
                    <w:bottom w:val="none" w:sz="0" w:space="0" w:color="auto"/>
                    <w:right w:val="none" w:sz="0" w:space="0" w:color="auto"/>
                  </w:divBdr>
                  <w:divsChild>
                    <w:div w:id="1191842594">
                      <w:marLeft w:val="0"/>
                      <w:marRight w:val="0"/>
                      <w:marTop w:val="0"/>
                      <w:marBottom w:val="0"/>
                      <w:divBdr>
                        <w:top w:val="none" w:sz="0" w:space="0" w:color="auto"/>
                        <w:left w:val="none" w:sz="0" w:space="0" w:color="auto"/>
                        <w:bottom w:val="none" w:sz="0" w:space="0" w:color="auto"/>
                        <w:right w:val="none" w:sz="0" w:space="0" w:color="auto"/>
                      </w:divBdr>
                      <w:divsChild>
                        <w:div w:id="965699266">
                          <w:marLeft w:val="0"/>
                          <w:marRight w:val="0"/>
                          <w:marTop w:val="0"/>
                          <w:marBottom w:val="0"/>
                          <w:divBdr>
                            <w:top w:val="none" w:sz="0" w:space="0" w:color="auto"/>
                            <w:left w:val="none" w:sz="0" w:space="0" w:color="auto"/>
                            <w:bottom w:val="none" w:sz="0" w:space="0" w:color="auto"/>
                            <w:right w:val="none" w:sz="0" w:space="0" w:color="auto"/>
                          </w:divBdr>
                          <w:divsChild>
                            <w:div w:id="997155048">
                              <w:marLeft w:val="15"/>
                              <w:marRight w:val="195"/>
                              <w:marTop w:val="0"/>
                              <w:marBottom w:val="0"/>
                              <w:divBdr>
                                <w:top w:val="none" w:sz="0" w:space="0" w:color="auto"/>
                                <w:left w:val="none" w:sz="0" w:space="0" w:color="auto"/>
                                <w:bottom w:val="none" w:sz="0" w:space="0" w:color="auto"/>
                                <w:right w:val="none" w:sz="0" w:space="0" w:color="auto"/>
                              </w:divBdr>
                              <w:divsChild>
                                <w:div w:id="996760107">
                                  <w:marLeft w:val="0"/>
                                  <w:marRight w:val="0"/>
                                  <w:marTop w:val="0"/>
                                  <w:marBottom w:val="0"/>
                                  <w:divBdr>
                                    <w:top w:val="none" w:sz="0" w:space="0" w:color="auto"/>
                                    <w:left w:val="none" w:sz="0" w:space="0" w:color="auto"/>
                                    <w:bottom w:val="none" w:sz="0" w:space="0" w:color="auto"/>
                                    <w:right w:val="none" w:sz="0" w:space="0" w:color="auto"/>
                                  </w:divBdr>
                                  <w:divsChild>
                                    <w:div w:id="2048287939">
                                      <w:marLeft w:val="0"/>
                                      <w:marRight w:val="0"/>
                                      <w:marTop w:val="0"/>
                                      <w:marBottom w:val="0"/>
                                      <w:divBdr>
                                        <w:top w:val="none" w:sz="0" w:space="0" w:color="auto"/>
                                        <w:left w:val="none" w:sz="0" w:space="0" w:color="auto"/>
                                        <w:bottom w:val="none" w:sz="0" w:space="0" w:color="auto"/>
                                        <w:right w:val="none" w:sz="0" w:space="0" w:color="auto"/>
                                      </w:divBdr>
                                      <w:divsChild>
                                        <w:div w:id="1213031631">
                                          <w:marLeft w:val="0"/>
                                          <w:marRight w:val="0"/>
                                          <w:marTop w:val="0"/>
                                          <w:marBottom w:val="0"/>
                                          <w:divBdr>
                                            <w:top w:val="none" w:sz="0" w:space="0" w:color="auto"/>
                                            <w:left w:val="none" w:sz="0" w:space="0" w:color="auto"/>
                                            <w:bottom w:val="none" w:sz="0" w:space="0" w:color="auto"/>
                                            <w:right w:val="none" w:sz="0" w:space="0" w:color="auto"/>
                                          </w:divBdr>
                                          <w:divsChild>
                                            <w:div w:id="1633629663">
                                              <w:marLeft w:val="0"/>
                                              <w:marRight w:val="0"/>
                                              <w:marTop w:val="0"/>
                                              <w:marBottom w:val="0"/>
                                              <w:divBdr>
                                                <w:top w:val="none" w:sz="0" w:space="0" w:color="auto"/>
                                                <w:left w:val="none" w:sz="0" w:space="0" w:color="auto"/>
                                                <w:bottom w:val="none" w:sz="0" w:space="0" w:color="auto"/>
                                                <w:right w:val="none" w:sz="0" w:space="0" w:color="auto"/>
                                              </w:divBdr>
                                              <w:divsChild>
                                                <w:div w:id="934216903">
                                                  <w:marLeft w:val="0"/>
                                                  <w:marRight w:val="0"/>
                                                  <w:marTop w:val="0"/>
                                                  <w:marBottom w:val="0"/>
                                                  <w:divBdr>
                                                    <w:top w:val="none" w:sz="0" w:space="0" w:color="auto"/>
                                                    <w:left w:val="none" w:sz="0" w:space="0" w:color="auto"/>
                                                    <w:bottom w:val="none" w:sz="0" w:space="0" w:color="auto"/>
                                                    <w:right w:val="none" w:sz="0" w:space="0" w:color="auto"/>
                                                  </w:divBdr>
                                                  <w:divsChild>
                                                    <w:div w:id="1893344353">
                                                      <w:marLeft w:val="0"/>
                                                      <w:marRight w:val="0"/>
                                                      <w:marTop w:val="0"/>
                                                      <w:marBottom w:val="0"/>
                                                      <w:divBdr>
                                                        <w:top w:val="none" w:sz="0" w:space="0" w:color="auto"/>
                                                        <w:left w:val="none" w:sz="0" w:space="0" w:color="auto"/>
                                                        <w:bottom w:val="none" w:sz="0" w:space="0" w:color="auto"/>
                                                        <w:right w:val="none" w:sz="0" w:space="0" w:color="auto"/>
                                                      </w:divBdr>
                                                      <w:divsChild>
                                                        <w:div w:id="17196943">
                                                          <w:marLeft w:val="0"/>
                                                          <w:marRight w:val="0"/>
                                                          <w:marTop w:val="0"/>
                                                          <w:marBottom w:val="0"/>
                                                          <w:divBdr>
                                                            <w:top w:val="none" w:sz="0" w:space="0" w:color="auto"/>
                                                            <w:left w:val="none" w:sz="0" w:space="0" w:color="auto"/>
                                                            <w:bottom w:val="none" w:sz="0" w:space="0" w:color="auto"/>
                                                            <w:right w:val="none" w:sz="0" w:space="0" w:color="auto"/>
                                                          </w:divBdr>
                                                          <w:divsChild>
                                                            <w:div w:id="1265306144">
                                                              <w:marLeft w:val="0"/>
                                                              <w:marRight w:val="0"/>
                                                              <w:marTop w:val="0"/>
                                                              <w:marBottom w:val="0"/>
                                                              <w:divBdr>
                                                                <w:top w:val="none" w:sz="0" w:space="0" w:color="auto"/>
                                                                <w:left w:val="none" w:sz="0" w:space="0" w:color="auto"/>
                                                                <w:bottom w:val="none" w:sz="0" w:space="0" w:color="auto"/>
                                                                <w:right w:val="none" w:sz="0" w:space="0" w:color="auto"/>
                                                              </w:divBdr>
                                                              <w:divsChild>
                                                                <w:div w:id="1452020242">
                                                                  <w:marLeft w:val="0"/>
                                                                  <w:marRight w:val="0"/>
                                                                  <w:marTop w:val="0"/>
                                                                  <w:marBottom w:val="0"/>
                                                                  <w:divBdr>
                                                                    <w:top w:val="none" w:sz="0" w:space="0" w:color="auto"/>
                                                                    <w:left w:val="none" w:sz="0" w:space="0" w:color="auto"/>
                                                                    <w:bottom w:val="none" w:sz="0" w:space="0" w:color="auto"/>
                                                                    <w:right w:val="none" w:sz="0" w:space="0" w:color="auto"/>
                                                                  </w:divBdr>
                                                                  <w:divsChild>
                                                                    <w:div w:id="1339700126">
                                                                      <w:marLeft w:val="405"/>
                                                                      <w:marRight w:val="0"/>
                                                                      <w:marTop w:val="0"/>
                                                                      <w:marBottom w:val="0"/>
                                                                      <w:divBdr>
                                                                        <w:top w:val="none" w:sz="0" w:space="0" w:color="auto"/>
                                                                        <w:left w:val="none" w:sz="0" w:space="0" w:color="auto"/>
                                                                        <w:bottom w:val="none" w:sz="0" w:space="0" w:color="auto"/>
                                                                        <w:right w:val="none" w:sz="0" w:space="0" w:color="auto"/>
                                                                      </w:divBdr>
                                                                      <w:divsChild>
                                                                        <w:div w:id="772474482">
                                                                          <w:marLeft w:val="0"/>
                                                                          <w:marRight w:val="0"/>
                                                                          <w:marTop w:val="0"/>
                                                                          <w:marBottom w:val="0"/>
                                                                          <w:divBdr>
                                                                            <w:top w:val="none" w:sz="0" w:space="0" w:color="auto"/>
                                                                            <w:left w:val="none" w:sz="0" w:space="0" w:color="auto"/>
                                                                            <w:bottom w:val="none" w:sz="0" w:space="0" w:color="auto"/>
                                                                            <w:right w:val="none" w:sz="0" w:space="0" w:color="auto"/>
                                                                          </w:divBdr>
                                                                          <w:divsChild>
                                                                            <w:div w:id="564342265">
                                                                              <w:marLeft w:val="0"/>
                                                                              <w:marRight w:val="0"/>
                                                                              <w:marTop w:val="0"/>
                                                                              <w:marBottom w:val="0"/>
                                                                              <w:divBdr>
                                                                                <w:top w:val="none" w:sz="0" w:space="0" w:color="auto"/>
                                                                                <w:left w:val="none" w:sz="0" w:space="0" w:color="auto"/>
                                                                                <w:bottom w:val="none" w:sz="0" w:space="0" w:color="auto"/>
                                                                                <w:right w:val="none" w:sz="0" w:space="0" w:color="auto"/>
                                                                              </w:divBdr>
                                                                              <w:divsChild>
                                                                                <w:div w:id="465972608">
                                                                                  <w:marLeft w:val="0"/>
                                                                                  <w:marRight w:val="0"/>
                                                                                  <w:marTop w:val="60"/>
                                                                                  <w:marBottom w:val="0"/>
                                                                                  <w:divBdr>
                                                                                    <w:top w:val="none" w:sz="0" w:space="0" w:color="auto"/>
                                                                                    <w:left w:val="none" w:sz="0" w:space="0" w:color="auto"/>
                                                                                    <w:bottom w:val="none" w:sz="0" w:space="0" w:color="auto"/>
                                                                                    <w:right w:val="none" w:sz="0" w:space="0" w:color="auto"/>
                                                                                  </w:divBdr>
                                                                                  <w:divsChild>
                                                                                    <w:div w:id="1549800997">
                                                                                      <w:marLeft w:val="0"/>
                                                                                      <w:marRight w:val="0"/>
                                                                                      <w:marTop w:val="0"/>
                                                                                      <w:marBottom w:val="0"/>
                                                                                      <w:divBdr>
                                                                                        <w:top w:val="none" w:sz="0" w:space="0" w:color="auto"/>
                                                                                        <w:left w:val="none" w:sz="0" w:space="0" w:color="auto"/>
                                                                                        <w:bottom w:val="none" w:sz="0" w:space="0" w:color="auto"/>
                                                                                        <w:right w:val="none" w:sz="0" w:space="0" w:color="auto"/>
                                                                                      </w:divBdr>
                                                                                      <w:divsChild>
                                                                                        <w:div w:id="1694648751">
                                                                                          <w:marLeft w:val="0"/>
                                                                                          <w:marRight w:val="0"/>
                                                                                          <w:marTop w:val="0"/>
                                                                                          <w:marBottom w:val="0"/>
                                                                                          <w:divBdr>
                                                                                            <w:top w:val="none" w:sz="0" w:space="0" w:color="auto"/>
                                                                                            <w:left w:val="none" w:sz="0" w:space="0" w:color="auto"/>
                                                                                            <w:bottom w:val="none" w:sz="0" w:space="0" w:color="auto"/>
                                                                                            <w:right w:val="none" w:sz="0" w:space="0" w:color="auto"/>
                                                                                          </w:divBdr>
                                                                                          <w:divsChild>
                                                                                            <w:div w:id="751242427">
                                                                                              <w:marLeft w:val="0"/>
                                                                                              <w:marRight w:val="0"/>
                                                                                              <w:marTop w:val="0"/>
                                                                                              <w:marBottom w:val="0"/>
                                                                                              <w:divBdr>
                                                                                                <w:top w:val="none" w:sz="0" w:space="0" w:color="auto"/>
                                                                                                <w:left w:val="none" w:sz="0" w:space="0" w:color="auto"/>
                                                                                                <w:bottom w:val="none" w:sz="0" w:space="0" w:color="auto"/>
                                                                                                <w:right w:val="none" w:sz="0" w:space="0" w:color="auto"/>
                                                                                              </w:divBdr>
                                                                                              <w:divsChild>
                                                                                                <w:div w:id="1446580410">
                                                                                                  <w:marLeft w:val="0"/>
                                                                                                  <w:marRight w:val="0"/>
                                                                                                  <w:marTop w:val="0"/>
                                                                                                  <w:marBottom w:val="0"/>
                                                                                                  <w:divBdr>
                                                                                                    <w:top w:val="none" w:sz="0" w:space="0" w:color="auto"/>
                                                                                                    <w:left w:val="none" w:sz="0" w:space="0" w:color="auto"/>
                                                                                                    <w:bottom w:val="none" w:sz="0" w:space="0" w:color="auto"/>
                                                                                                    <w:right w:val="none" w:sz="0" w:space="0" w:color="auto"/>
                                                                                                  </w:divBdr>
                                                                                                  <w:divsChild>
                                                                                                    <w:div w:id="395011391">
                                                                                                      <w:marLeft w:val="0"/>
                                                                                                      <w:marRight w:val="0"/>
                                                                                                      <w:marTop w:val="0"/>
                                                                                                      <w:marBottom w:val="0"/>
                                                                                                      <w:divBdr>
                                                                                                        <w:top w:val="none" w:sz="0" w:space="0" w:color="auto"/>
                                                                                                        <w:left w:val="none" w:sz="0" w:space="0" w:color="auto"/>
                                                                                                        <w:bottom w:val="none" w:sz="0" w:space="0" w:color="auto"/>
                                                                                                        <w:right w:val="none" w:sz="0" w:space="0" w:color="auto"/>
                                                                                                      </w:divBdr>
                                                                                                      <w:divsChild>
                                                                                                        <w:div w:id="996880354">
                                                                                                          <w:marLeft w:val="0"/>
                                                                                                          <w:marRight w:val="0"/>
                                                                                                          <w:marTop w:val="0"/>
                                                                                                          <w:marBottom w:val="0"/>
                                                                                                          <w:divBdr>
                                                                                                            <w:top w:val="none" w:sz="0" w:space="0" w:color="auto"/>
                                                                                                            <w:left w:val="none" w:sz="0" w:space="0" w:color="auto"/>
                                                                                                            <w:bottom w:val="none" w:sz="0" w:space="0" w:color="auto"/>
                                                                                                            <w:right w:val="none" w:sz="0" w:space="0" w:color="auto"/>
                                                                                                          </w:divBdr>
                                                                                                          <w:divsChild>
                                                                                                            <w:div w:id="546571279">
                                                                                                              <w:marLeft w:val="0"/>
                                                                                                              <w:marRight w:val="0"/>
                                                                                                              <w:marTop w:val="0"/>
                                                                                                              <w:marBottom w:val="0"/>
                                                                                                              <w:divBdr>
                                                                                                                <w:top w:val="none" w:sz="0" w:space="0" w:color="auto"/>
                                                                                                                <w:left w:val="none" w:sz="0" w:space="0" w:color="auto"/>
                                                                                                                <w:bottom w:val="none" w:sz="0" w:space="0" w:color="auto"/>
                                                                                                                <w:right w:val="none" w:sz="0" w:space="0" w:color="auto"/>
                                                                                                              </w:divBdr>
                                                                                                              <w:divsChild>
                                                                                                                <w:div w:id="142206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9107819">
      <w:bodyDiv w:val="1"/>
      <w:marLeft w:val="0"/>
      <w:marRight w:val="0"/>
      <w:marTop w:val="0"/>
      <w:marBottom w:val="0"/>
      <w:divBdr>
        <w:top w:val="none" w:sz="0" w:space="0" w:color="auto"/>
        <w:left w:val="none" w:sz="0" w:space="0" w:color="auto"/>
        <w:bottom w:val="none" w:sz="0" w:space="0" w:color="auto"/>
        <w:right w:val="none" w:sz="0" w:space="0" w:color="auto"/>
      </w:divBdr>
    </w:div>
    <w:div w:id="1159074583">
      <w:bodyDiv w:val="1"/>
      <w:marLeft w:val="0"/>
      <w:marRight w:val="0"/>
      <w:marTop w:val="0"/>
      <w:marBottom w:val="0"/>
      <w:divBdr>
        <w:top w:val="none" w:sz="0" w:space="0" w:color="auto"/>
        <w:left w:val="none" w:sz="0" w:space="0" w:color="auto"/>
        <w:bottom w:val="none" w:sz="0" w:space="0" w:color="auto"/>
        <w:right w:val="none" w:sz="0" w:space="0" w:color="auto"/>
      </w:divBdr>
      <w:divsChild>
        <w:div w:id="897588451">
          <w:marLeft w:val="0"/>
          <w:marRight w:val="0"/>
          <w:marTop w:val="0"/>
          <w:marBottom w:val="0"/>
          <w:divBdr>
            <w:top w:val="none" w:sz="0" w:space="0" w:color="auto"/>
            <w:left w:val="none" w:sz="0" w:space="0" w:color="auto"/>
            <w:bottom w:val="none" w:sz="0" w:space="0" w:color="auto"/>
            <w:right w:val="none" w:sz="0" w:space="0" w:color="auto"/>
          </w:divBdr>
          <w:divsChild>
            <w:div w:id="2081513907">
              <w:marLeft w:val="0"/>
              <w:marRight w:val="0"/>
              <w:marTop w:val="0"/>
              <w:marBottom w:val="0"/>
              <w:divBdr>
                <w:top w:val="none" w:sz="0" w:space="0" w:color="auto"/>
                <w:left w:val="none" w:sz="0" w:space="0" w:color="auto"/>
                <w:bottom w:val="none" w:sz="0" w:space="0" w:color="auto"/>
                <w:right w:val="none" w:sz="0" w:space="0" w:color="auto"/>
              </w:divBdr>
              <w:divsChild>
                <w:div w:id="1255478120">
                  <w:marLeft w:val="0"/>
                  <w:marRight w:val="0"/>
                  <w:marTop w:val="0"/>
                  <w:marBottom w:val="0"/>
                  <w:divBdr>
                    <w:top w:val="none" w:sz="0" w:space="0" w:color="auto"/>
                    <w:left w:val="none" w:sz="0" w:space="0" w:color="auto"/>
                    <w:bottom w:val="none" w:sz="0" w:space="0" w:color="auto"/>
                    <w:right w:val="none" w:sz="0" w:space="0" w:color="auto"/>
                  </w:divBdr>
                  <w:divsChild>
                    <w:div w:id="264580381">
                      <w:marLeft w:val="0"/>
                      <w:marRight w:val="0"/>
                      <w:marTop w:val="0"/>
                      <w:marBottom w:val="0"/>
                      <w:divBdr>
                        <w:top w:val="none" w:sz="0" w:space="0" w:color="auto"/>
                        <w:left w:val="none" w:sz="0" w:space="0" w:color="auto"/>
                        <w:bottom w:val="none" w:sz="0" w:space="0" w:color="auto"/>
                        <w:right w:val="none" w:sz="0" w:space="0" w:color="auto"/>
                      </w:divBdr>
                      <w:divsChild>
                        <w:div w:id="1103769780">
                          <w:marLeft w:val="0"/>
                          <w:marRight w:val="0"/>
                          <w:marTop w:val="0"/>
                          <w:marBottom w:val="0"/>
                          <w:divBdr>
                            <w:top w:val="none" w:sz="0" w:space="0" w:color="auto"/>
                            <w:left w:val="none" w:sz="0" w:space="0" w:color="auto"/>
                            <w:bottom w:val="none" w:sz="0" w:space="0" w:color="auto"/>
                            <w:right w:val="none" w:sz="0" w:space="0" w:color="auto"/>
                          </w:divBdr>
                          <w:divsChild>
                            <w:div w:id="1786532695">
                              <w:marLeft w:val="15"/>
                              <w:marRight w:val="195"/>
                              <w:marTop w:val="0"/>
                              <w:marBottom w:val="0"/>
                              <w:divBdr>
                                <w:top w:val="none" w:sz="0" w:space="0" w:color="auto"/>
                                <w:left w:val="none" w:sz="0" w:space="0" w:color="auto"/>
                                <w:bottom w:val="none" w:sz="0" w:space="0" w:color="auto"/>
                                <w:right w:val="none" w:sz="0" w:space="0" w:color="auto"/>
                              </w:divBdr>
                              <w:divsChild>
                                <w:div w:id="520510406">
                                  <w:marLeft w:val="0"/>
                                  <w:marRight w:val="0"/>
                                  <w:marTop w:val="0"/>
                                  <w:marBottom w:val="0"/>
                                  <w:divBdr>
                                    <w:top w:val="none" w:sz="0" w:space="0" w:color="auto"/>
                                    <w:left w:val="none" w:sz="0" w:space="0" w:color="auto"/>
                                    <w:bottom w:val="none" w:sz="0" w:space="0" w:color="auto"/>
                                    <w:right w:val="none" w:sz="0" w:space="0" w:color="auto"/>
                                  </w:divBdr>
                                  <w:divsChild>
                                    <w:div w:id="389234276">
                                      <w:marLeft w:val="0"/>
                                      <w:marRight w:val="0"/>
                                      <w:marTop w:val="0"/>
                                      <w:marBottom w:val="0"/>
                                      <w:divBdr>
                                        <w:top w:val="none" w:sz="0" w:space="0" w:color="auto"/>
                                        <w:left w:val="none" w:sz="0" w:space="0" w:color="auto"/>
                                        <w:bottom w:val="none" w:sz="0" w:space="0" w:color="auto"/>
                                        <w:right w:val="none" w:sz="0" w:space="0" w:color="auto"/>
                                      </w:divBdr>
                                      <w:divsChild>
                                        <w:div w:id="672610735">
                                          <w:marLeft w:val="0"/>
                                          <w:marRight w:val="0"/>
                                          <w:marTop w:val="0"/>
                                          <w:marBottom w:val="0"/>
                                          <w:divBdr>
                                            <w:top w:val="none" w:sz="0" w:space="0" w:color="auto"/>
                                            <w:left w:val="none" w:sz="0" w:space="0" w:color="auto"/>
                                            <w:bottom w:val="none" w:sz="0" w:space="0" w:color="auto"/>
                                            <w:right w:val="none" w:sz="0" w:space="0" w:color="auto"/>
                                          </w:divBdr>
                                          <w:divsChild>
                                            <w:div w:id="486824520">
                                              <w:marLeft w:val="0"/>
                                              <w:marRight w:val="0"/>
                                              <w:marTop w:val="0"/>
                                              <w:marBottom w:val="0"/>
                                              <w:divBdr>
                                                <w:top w:val="none" w:sz="0" w:space="0" w:color="auto"/>
                                                <w:left w:val="none" w:sz="0" w:space="0" w:color="auto"/>
                                                <w:bottom w:val="none" w:sz="0" w:space="0" w:color="auto"/>
                                                <w:right w:val="none" w:sz="0" w:space="0" w:color="auto"/>
                                              </w:divBdr>
                                              <w:divsChild>
                                                <w:div w:id="2109765681">
                                                  <w:marLeft w:val="0"/>
                                                  <w:marRight w:val="0"/>
                                                  <w:marTop w:val="0"/>
                                                  <w:marBottom w:val="0"/>
                                                  <w:divBdr>
                                                    <w:top w:val="none" w:sz="0" w:space="0" w:color="auto"/>
                                                    <w:left w:val="none" w:sz="0" w:space="0" w:color="auto"/>
                                                    <w:bottom w:val="none" w:sz="0" w:space="0" w:color="auto"/>
                                                    <w:right w:val="none" w:sz="0" w:space="0" w:color="auto"/>
                                                  </w:divBdr>
                                                  <w:divsChild>
                                                    <w:div w:id="827404314">
                                                      <w:marLeft w:val="0"/>
                                                      <w:marRight w:val="0"/>
                                                      <w:marTop w:val="0"/>
                                                      <w:marBottom w:val="0"/>
                                                      <w:divBdr>
                                                        <w:top w:val="none" w:sz="0" w:space="0" w:color="auto"/>
                                                        <w:left w:val="none" w:sz="0" w:space="0" w:color="auto"/>
                                                        <w:bottom w:val="none" w:sz="0" w:space="0" w:color="auto"/>
                                                        <w:right w:val="none" w:sz="0" w:space="0" w:color="auto"/>
                                                      </w:divBdr>
                                                      <w:divsChild>
                                                        <w:div w:id="1731004655">
                                                          <w:marLeft w:val="0"/>
                                                          <w:marRight w:val="0"/>
                                                          <w:marTop w:val="0"/>
                                                          <w:marBottom w:val="0"/>
                                                          <w:divBdr>
                                                            <w:top w:val="none" w:sz="0" w:space="0" w:color="auto"/>
                                                            <w:left w:val="none" w:sz="0" w:space="0" w:color="auto"/>
                                                            <w:bottom w:val="none" w:sz="0" w:space="0" w:color="auto"/>
                                                            <w:right w:val="none" w:sz="0" w:space="0" w:color="auto"/>
                                                          </w:divBdr>
                                                          <w:divsChild>
                                                            <w:div w:id="306715372">
                                                              <w:marLeft w:val="0"/>
                                                              <w:marRight w:val="0"/>
                                                              <w:marTop w:val="0"/>
                                                              <w:marBottom w:val="0"/>
                                                              <w:divBdr>
                                                                <w:top w:val="none" w:sz="0" w:space="0" w:color="auto"/>
                                                                <w:left w:val="none" w:sz="0" w:space="0" w:color="auto"/>
                                                                <w:bottom w:val="none" w:sz="0" w:space="0" w:color="auto"/>
                                                                <w:right w:val="none" w:sz="0" w:space="0" w:color="auto"/>
                                                              </w:divBdr>
                                                              <w:divsChild>
                                                                <w:div w:id="2068187524">
                                                                  <w:marLeft w:val="0"/>
                                                                  <w:marRight w:val="0"/>
                                                                  <w:marTop w:val="0"/>
                                                                  <w:marBottom w:val="0"/>
                                                                  <w:divBdr>
                                                                    <w:top w:val="none" w:sz="0" w:space="0" w:color="auto"/>
                                                                    <w:left w:val="none" w:sz="0" w:space="0" w:color="auto"/>
                                                                    <w:bottom w:val="none" w:sz="0" w:space="0" w:color="auto"/>
                                                                    <w:right w:val="none" w:sz="0" w:space="0" w:color="auto"/>
                                                                  </w:divBdr>
                                                                  <w:divsChild>
                                                                    <w:div w:id="1781337038">
                                                                      <w:marLeft w:val="405"/>
                                                                      <w:marRight w:val="0"/>
                                                                      <w:marTop w:val="0"/>
                                                                      <w:marBottom w:val="0"/>
                                                                      <w:divBdr>
                                                                        <w:top w:val="none" w:sz="0" w:space="0" w:color="auto"/>
                                                                        <w:left w:val="none" w:sz="0" w:space="0" w:color="auto"/>
                                                                        <w:bottom w:val="none" w:sz="0" w:space="0" w:color="auto"/>
                                                                        <w:right w:val="none" w:sz="0" w:space="0" w:color="auto"/>
                                                                      </w:divBdr>
                                                                      <w:divsChild>
                                                                        <w:div w:id="736514443">
                                                                          <w:marLeft w:val="0"/>
                                                                          <w:marRight w:val="0"/>
                                                                          <w:marTop w:val="0"/>
                                                                          <w:marBottom w:val="0"/>
                                                                          <w:divBdr>
                                                                            <w:top w:val="none" w:sz="0" w:space="0" w:color="auto"/>
                                                                            <w:left w:val="none" w:sz="0" w:space="0" w:color="auto"/>
                                                                            <w:bottom w:val="none" w:sz="0" w:space="0" w:color="auto"/>
                                                                            <w:right w:val="none" w:sz="0" w:space="0" w:color="auto"/>
                                                                          </w:divBdr>
                                                                          <w:divsChild>
                                                                            <w:div w:id="1521237598">
                                                                              <w:marLeft w:val="0"/>
                                                                              <w:marRight w:val="0"/>
                                                                              <w:marTop w:val="0"/>
                                                                              <w:marBottom w:val="0"/>
                                                                              <w:divBdr>
                                                                                <w:top w:val="none" w:sz="0" w:space="0" w:color="auto"/>
                                                                                <w:left w:val="none" w:sz="0" w:space="0" w:color="auto"/>
                                                                                <w:bottom w:val="none" w:sz="0" w:space="0" w:color="auto"/>
                                                                                <w:right w:val="none" w:sz="0" w:space="0" w:color="auto"/>
                                                                              </w:divBdr>
                                                                              <w:divsChild>
                                                                                <w:div w:id="317996626">
                                                                                  <w:marLeft w:val="0"/>
                                                                                  <w:marRight w:val="0"/>
                                                                                  <w:marTop w:val="60"/>
                                                                                  <w:marBottom w:val="0"/>
                                                                                  <w:divBdr>
                                                                                    <w:top w:val="none" w:sz="0" w:space="0" w:color="auto"/>
                                                                                    <w:left w:val="none" w:sz="0" w:space="0" w:color="auto"/>
                                                                                    <w:bottom w:val="none" w:sz="0" w:space="0" w:color="auto"/>
                                                                                    <w:right w:val="none" w:sz="0" w:space="0" w:color="auto"/>
                                                                                  </w:divBdr>
                                                                                  <w:divsChild>
                                                                                    <w:div w:id="787968065">
                                                                                      <w:marLeft w:val="0"/>
                                                                                      <w:marRight w:val="0"/>
                                                                                      <w:marTop w:val="0"/>
                                                                                      <w:marBottom w:val="0"/>
                                                                                      <w:divBdr>
                                                                                        <w:top w:val="none" w:sz="0" w:space="0" w:color="auto"/>
                                                                                        <w:left w:val="none" w:sz="0" w:space="0" w:color="auto"/>
                                                                                        <w:bottom w:val="none" w:sz="0" w:space="0" w:color="auto"/>
                                                                                        <w:right w:val="none" w:sz="0" w:space="0" w:color="auto"/>
                                                                                      </w:divBdr>
                                                                                      <w:divsChild>
                                                                                        <w:div w:id="1549416189">
                                                                                          <w:marLeft w:val="0"/>
                                                                                          <w:marRight w:val="0"/>
                                                                                          <w:marTop w:val="0"/>
                                                                                          <w:marBottom w:val="0"/>
                                                                                          <w:divBdr>
                                                                                            <w:top w:val="none" w:sz="0" w:space="0" w:color="auto"/>
                                                                                            <w:left w:val="none" w:sz="0" w:space="0" w:color="auto"/>
                                                                                            <w:bottom w:val="none" w:sz="0" w:space="0" w:color="auto"/>
                                                                                            <w:right w:val="none" w:sz="0" w:space="0" w:color="auto"/>
                                                                                          </w:divBdr>
                                                                                          <w:divsChild>
                                                                                            <w:div w:id="1345403587">
                                                                                              <w:marLeft w:val="0"/>
                                                                                              <w:marRight w:val="0"/>
                                                                                              <w:marTop w:val="0"/>
                                                                                              <w:marBottom w:val="0"/>
                                                                                              <w:divBdr>
                                                                                                <w:top w:val="none" w:sz="0" w:space="0" w:color="auto"/>
                                                                                                <w:left w:val="none" w:sz="0" w:space="0" w:color="auto"/>
                                                                                                <w:bottom w:val="none" w:sz="0" w:space="0" w:color="auto"/>
                                                                                                <w:right w:val="none" w:sz="0" w:space="0" w:color="auto"/>
                                                                                              </w:divBdr>
                                                                                              <w:divsChild>
                                                                                                <w:div w:id="953287452">
                                                                                                  <w:marLeft w:val="0"/>
                                                                                                  <w:marRight w:val="0"/>
                                                                                                  <w:marTop w:val="0"/>
                                                                                                  <w:marBottom w:val="0"/>
                                                                                                  <w:divBdr>
                                                                                                    <w:top w:val="none" w:sz="0" w:space="0" w:color="auto"/>
                                                                                                    <w:left w:val="none" w:sz="0" w:space="0" w:color="auto"/>
                                                                                                    <w:bottom w:val="none" w:sz="0" w:space="0" w:color="auto"/>
                                                                                                    <w:right w:val="none" w:sz="0" w:space="0" w:color="auto"/>
                                                                                                  </w:divBdr>
                                                                                                  <w:divsChild>
                                                                                                    <w:div w:id="1938364352">
                                                                                                      <w:marLeft w:val="0"/>
                                                                                                      <w:marRight w:val="0"/>
                                                                                                      <w:marTop w:val="0"/>
                                                                                                      <w:marBottom w:val="0"/>
                                                                                                      <w:divBdr>
                                                                                                        <w:top w:val="none" w:sz="0" w:space="0" w:color="auto"/>
                                                                                                        <w:left w:val="none" w:sz="0" w:space="0" w:color="auto"/>
                                                                                                        <w:bottom w:val="none" w:sz="0" w:space="0" w:color="auto"/>
                                                                                                        <w:right w:val="none" w:sz="0" w:space="0" w:color="auto"/>
                                                                                                      </w:divBdr>
                                                                                                      <w:divsChild>
                                                                                                        <w:div w:id="833642849">
                                                                                                          <w:marLeft w:val="0"/>
                                                                                                          <w:marRight w:val="0"/>
                                                                                                          <w:marTop w:val="0"/>
                                                                                                          <w:marBottom w:val="0"/>
                                                                                                          <w:divBdr>
                                                                                                            <w:top w:val="none" w:sz="0" w:space="0" w:color="auto"/>
                                                                                                            <w:left w:val="none" w:sz="0" w:space="0" w:color="auto"/>
                                                                                                            <w:bottom w:val="none" w:sz="0" w:space="0" w:color="auto"/>
                                                                                                            <w:right w:val="none" w:sz="0" w:space="0" w:color="auto"/>
                                                                                                          </w:divBdr>
                                                                                                          <w:divsChild>
                                                                                                            <w:div w:id="961419050">
                                                                                                              <w:marLeft w:val="0"/>
                                                                                                              <w:marRight w:val="0"/>
                                                                                                              <w:marTop w:val="0"/>
                                                                                                              <w:marBottom w:val="0"/>
                                                                                                              <w:divBdr>
                                                                                                                <w:top w:val="none" w:sz="0" w:space="0" w:color="auto"/>
                                                                                                                <w:left w:val="none" w:sz="0" w:space="0" w:color="auto"/>
                                                                                                                <w:bottom w:val="none" w:sz="0" w:space="0" w:color="auto"/>
                                                                                                                <w:right w:val="none" w:sz="0" w:space="0" w:color="auto"/>
                                                                                                              </w:divBdr>
                                                                                                              <w:divsChild>
                                                                                                                <w:div w:id="201020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8688167">
      <w:bodyDiv w:val="1"/>
      <w:marLeft w:val="0"/>
      <w:marRight w:val="0"/>
      <w:marTop w:val="0"/>
      <w:marBottom w:val="0"/>
      <w:divBdr>
        <w:top w:val="none" w:sz="0" w:space="0" w:color="auto"/>
        <w:left w:val="none" w:sz="0" w:space="0" w:color="auto"/>
        <w:bottom w:val="none" w:sz="0" w:space="0" w:color="auto"/>
        <w:right w:val="none" w:sz="0" w:space="0" w:color="auto"/>
      </w:divBdr>
    </w:div>
    <w:div w:id="1691449364">
      <w:bodyDiv w:val="1"/>
      <w:marLeft w:val="0"/>
      <w:marRight w:val="0"/>
      <w:marTop w:val="0"/>
      <w:marBottom w:val="0"/>
      <w:divBdr>
        <w:top w:val="none" w:sz="0" w:space="0" w:color="auto"/>
        <w:left w:val="none" w:sz="0" w:space="0" w:color="auto"/>
        <w:bottom w:val="none" w:sz="0" w:space="0" w:color="auto"/>
        <w:right w:val="none" w:sz="0" w:space="0" w:color="auto"/>
      </w:divBdr>
    </w:div>
    <w:div w:id="1727487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0.jp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952399F4F5E6B418A4C0BCCEFBAC70D" ma:contentTypeVersion="4" ma:contentTypeDescription="Create a new document." ma:contentTypeScope="" ma:versionID="fd08813913143244b839aae24b009652">
  <xsd:schema xmlns:xsd="http://www.w3.org/2001/XMLSchema" xmlns:xs="http://www.w3.org/2001/XMLSchema" xmlns:p="http://schemas.microsoft.com/office/2006/metadata/properties" xmlns:ns2="e6655084-1e71-4dd8-8be2-499d121cbd57" xmlns:ns3="09cb79c9-bc50-42d0-b34e-73929ea2a260" targetNamespace="http://schemas.microsoft.com/office/2006/metadata/properties" ma:root="true" ma:fieldsID="555843ffbd0e9268a1487ea71f7a5431" ns2:_="" ns3:_="">
    <xsd:import namespace="e6655084-1e71-4dd8-8be2-499d121cbd57"/>
    <xsd:import namespace="09cb79c9-bc50-42d0-b34e-73929ea2a26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655084-1e71-4dd8-8be2-499d121cbd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9cb79c9-bc50-42d0-b34e-73929ea2a26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9C054C-BB84-47E1-ACE4-500D37DE47B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AEC8C36-FCCC-4F00-9BEB-CAEEDD5FF7ED}">
  <ds:schemaRefs>
    <ds:schemaRef ds:uri="http://schemas.microsoft.com/sharepoint/v3/contenttype/forms"/>
  </ds:schemaRefs>
</ds:datastoreItem>
</file>

<file path=customXml/itemProps3.xml><?xml version="1.0" encoding="utf-8"?>
<ds:datastoreItem xmlns:ds="http://schemas.openxmlformats.org/officeDocument/2006/customXml" ds:itemID="{9AFE7941-DE2F-405A-B1EF-7DED51231C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655084-1e71-4dd8-8be2-499d121cbd57"/>
    <ds:schemaRef ds:uri="09cb79c9-bc50-42d0-b34e-73929ea2a2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E68D657-18EE-4342-83C8-41BB7EF090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1255</Words>
  <Characters>7155</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NATIONAL SENIOR SELECTION PROCEDURES &amp; CRITERIA 2008/09</vt:lpstr>
    </vt:vector>
  </TitlesOfParts>
  <Company>Heriot-Watt University</Company>
  <LinksUpToDate>false</LinksUpToDate>
  <CharactersWithSpaces>8394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SENIOR SELECTION PROCEDURES &amp; CRITERIA 2008/09</dc:title>
  <dc:creator>Paul Frank</dc:creator>
  <cp:lastModifiedBy>Allan McKay</cp:lastModifiedBy>
  <cp:revision>2</cp:revision>
  <cp:lastPrinted>2018-08-14T16:26:00Z</cp:lastPrinted>
  <dcterms:created xsi:type="dcterms:W3CDTF">2018-09-11T21:34:00Z</dcterms:created>
  <dcterms:modified xsi:type="dcterms:W3CDTF">2018-09-11T21:34:00Z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0x0101005952399F4F5E6B418A4C0BCCEFBAC70D</vt:lpwstr>
  </property>
</Properties>
</file>